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460"/>
        <w:gridCol w:w="1398"/>
        <w:gridCol w:w="1149"/>
        <w:gridCol w:w="2040"/>
        <w:gridCol w:w="1876"/>
        <w:gridCol w:w="238"/>
        <w:gridCol w:w="805"/>
      </w:tblGrid>
      <w:tr w:rsidR="00722D92" w:rsidRPr="001814D4" w14:paraId="3AC96AA8" w14:textId="77777777" w:rsidTr="35C7B3FE">
        <w:trPr>
          <w:gridAfter w:val="1"/>
          <w:wAfter w:w="1219" w:type="dxa"/>
          <w:trHeight w:val="868"/>
        </w:trPr>
        <w:tc>
          <w:tcPr>
            <w:tcW w:w="8532" w:type="dxa"/>
            <w:gridSpan w:val="6"/>
          </w:tcPr>
          <w:p w14:paraId="7F1A9B6C" w14:textId="77777777" w:rsidR="00722D92" w:rsidRPr="00A72A95" w:rsidRDefault="00722D92" w:rsidP="000D7C13">
            <w:pPr>
              <w:pStyle w:val="SAMs"/>
              <w:spacing w:line="360" w:lineRule="auto"/>
              <w:rPr>
                <w:rFonts w:asciiTheme="majorBidi" w:hAnsiTheme="majorBidi" w:cstheme="majorBidi"/>
              </w:rPr>
            </w:pPr>
          </w:p>
        </w:tc>
      </w:tr>
      <w:tr w:rsidR="00524EE9" w14:paraId="000C1AC4"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5C0D8293" w14:textId="77777777" w:rsidR="00524EE9" w:rsidRDefault="00524EE9" w:rsidP="00FF6F2D">
            <w:r>
              <w:rPr>
                <w:rFonts w:ascii="Times New Roman" w:hAnsi="Times New Roman" w:cs="Times New Roman"/>
                <w:b/>
                <w:bCs/>
                <w:sz w:val="21"/>
                <w:szCs w:val="21"/>
              </w:rPr>
              <w:t>Code No.:</w:t>
            </w:r>
          </w:p>
        </w:tc>
        <w:tc>
          <w:tcPr>
            <w:tcW w:w="2438" w:type="dxa"/>
            <w:gridSpan w:val="2"/>
            <w:tcBorders>
              <w:top w:val="single" w:sz="4" w:space="0" w:color="auto"/>
              <w:left w:val="single" w:sz="4" w:space="0" w:color="auto"/>
              <w:bottom w:val="single" w:sz="4" w:space="0" w:color="auto"/>
              <w:right w:val="single" w:sz="4" w:space="0" w:color="auto"/>
            </w:tcBorders>
          </w:tcPr>
          <w:p w14:paraId="0D572F8D" w14:textId="77777777" w:rsidR="00524EE9" w:rsidRPr="001E28D9" w:rsidRDefault="00524EE9" w:rsidP="008E0CC5">
            <w:pPr>
              <w:rPr>
                <w:b/>
              </w:rPr>
            </w:pPr>
            <w:r w:rsidRPr="001E28D9">
              <w:rPr>
                <w:b/>
              </w:rPr>
              <w:t>HTU/P</w:t>
            </w:r>
            <w:r w:rsidR="001D07F1">
              <w:rPr>
                <w:b/>
              </w:rPr>
              <w:t>19</w:t>
            </w:r>
          </w:p>
        </w:tc>
        <w:tc>
          <w:tcPr>
            <w:tcW w:w="1845" w:type="dxa"/>
            <w:tcBorders>
              <w:top w:val="single" w:sz="4" w:space="0" w:color="auto"/>
              <w:left w:val="single" w:sz="4" w:space="0" w:color="auto"/>
              <w:bottom w:val="single" w:sz="4" w:space="0" w:color="auto"/>
              <w:right w:val="single" w:sz="4" w:space="0" w:color="auto"/>
            </w:tcBorders>
          </w:tcPr>
          <w:p w14:paraId="64C7E82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55" w:type="dxa"/>
            <w:tcBorders>
              <w:top w:val="single" w:sz="4" w:space="0" w:color="auto"/>
              <w:left w:val="single" w:sz="4" w:space="0" w:color="auto"/>
              <w:bottom w:val="single" w:sz="4" w:space="0" w:color="auto"/>
              <w:right w:val="single" w:sz="4" w:space="0" w:color="auto"/>
            </w:tcBorders>
          </w:tcPr>
          <w:p w14:paraId="6421CEEC" w14:textId="77777777" w:rsidR="00524EE9" w:rsidRPr="001E28D9" w:rsidRDefault="00524EE9" w:rsidP="00FF6F2D">
            <w:pPr>
              <w:rPr>
                <w:b/>
              </w:rPr>
            </w:pPr>
            <w:r w:rsidRPr="001E28D9">
              <w:rPr>
                <w:b/>
              </w:rPr>
              <w:t>9/11/2017</w:t>
            </w:r>
          </w:p>
        </w:tc>
      </w:tr>
      <w:tr w:rsidR="00524EE9" w14:paraId="23383BE5"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6B6B7B4F"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1566890E" w14:textId="77777777" w:rsidR="00524EE9" w:rsidRDefault="00524EE9" w:rsidP="00FF6F2D">
            <w:r>
              <w:rPr>
                <w:rFonts w:ascii="Times New Roman" w:hAnsi="Times New Roman" w:cs="Times New Roman"/>
                <w:b/>
                <w:bCs/>
                <w:sz w:val="21"/>
                <w:szCs w:val="21"/>
              </w:rPr>
              <w:t>Department</w:t>
            </w:r>
          </w:p>
        </w:tc>
        <w:tc>
          <w:tcPr>
            <w:tcW w:w="2438" w:type="dxa"/>
            <w:gridSpan w:val="2"/>
            <w:tcBorders>
              <w:top w:val="single" w:sz="4" w:space="0" w:color="auto"/>
              <w:left w:val="single" w:sz="4" w:space="0" w:color="auto"/>
              <w:bottom w:val="single" w:sz="4" w:space="0" w:color="auto"/>
              <w:right w:val="single" w:sz="4" w:space="0" w:color="auto"/>
            </w:tcBorders>
          </w:tcPr>
          <w:p w14:paraId="19A488DF" w14:textId="77777777" w:rsidR="00524EE9" w:rsidRPr="001E28D9" w:rsidRDefault="00EB1558" w:rsidP="002D64EE">
            <w:pPr>
              <w:rPr>
                <w:b/>
              </w:rPr>
            </w:pPr>
            <w:r>
              <w:rPr>
                <w:b/>
              </w:rPr>
              <w:t>Human R</w:t>
            </w:r>
            <w:r w:rsidR="005B41B8" w:rsidRPr="001E28D9">
              <w:rPr>
                <w:b/>
              </w:rPr>
              <w:t>esources Department</w:t>
            </w:r>
            <w:r w:rsidR="00AE27E7">
              <w:rPr>
                <w:b/>
              </w:rPr>
              <w:t xml:space="preserve"> &amp; Marketing section</w:t>
            </w:r>
          </w:p>
        </w:tc>
        <w:tc>
          <w:tcPr>
            <w:tcW w:w="1845" w:type="dxa"/>
            <w:tcBorders>
              <w:top w:val="single" w:sz="4" w:space="0" w:color="auto"/>
              <w:left w:val="single" w:sz="4" w:space="0" w:color="auto"/>
              <w:bottom w:val="single" w:sz="4" w:space="0" w:color="auto"/>
              <w:right w:val="single" w:sz="4" w:space="0" w:color="auto"/>
            </w:tcBorders>
          </w:tcPr>
          <w:p w14:paraId="5823A1FC"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55" w:type="dxa"/>
            <w:tcBorders>
              <w:top w:val="single" w:sz="4" w:space="0" w:color="auto"/>
              <w:left w:val="single" w:sz="4" w:space="0" w:color="auto"/>
              <w:bottom w:val="single" w:sz="4" w:space="0" w:color="auto"/>
              <w:right w:val="single" w:sz="4" w:space="0" w:color="auto"/>
            </w:tcBorders>
          </w:tcPr>
          <w:p w14:paraId="6A0A2B9E" w14:textId="77777777" w:rsidR="00524EE9" w:rsidRPr="001E28D9" w:rsidRDefault="00524EE9" w:rsidP="00FF6F2D">
            <w:pPr>
              <w:rPr>
                <w:b/>
              </w:rPr>
            </w:pPr>
            <w:r w:rsidRPr="001E28D9">
              <w:rPr>
                <w:b/>
              </w:rPr>
              <w:t>9/11/2017</w:t>
            </w:r>
          </w:p>
        </w:tc>
      </w:tr>
      <w:tr w:rsidR="00524EE9" w14:paraId="277E40D8"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3F5E7E75" w14:textId="77777777" w:rsidR="00524EE9" w:rsidRDefault="00524EE9" w:rsidP="00FF6F2D">
            <w:r>
              <w:rPr>
                <w:rFonts w:ascii="Times New Roman" w:hAnsi="Times New Roman" w:cs="Times New Roman"/>
                <w:b/>
                <w:bCs/>
                <w:sz w:val="21"/>
                <w:szCs w:val="21"/>
              </w:rPr>
              <w:t>Responsible Executive</w:t>
            </w:r>
          </w:p>
        </w:tc>
        <w:tc>
          <w:tcPr>
            <w:tcW w:w="2438" w:type="dxa"/>
            <w:gridSpan w:val="2"/>
            <w:tcBorders>
              <w:top w:val="single" w:sz="4" w:space="0" w:color="auto"/>
              <w:left w:val="single" w:sz="4" w:space="0" w:color="auto"/>
              <w:bottom w:val="single" w:sz="4" w:space="0" w:color="auto"/>
              <w:right w:val="single" w:sz="4" w:space="0" w:color="auto"/>
            </w:tcBorders>
          </w:tcPr>
          <w:p w14:paraId="2726262C" w14:textId="77777777" w:rsidR="00524EE9" w:rsidRPr="001E28D9" w:rsidRDefault="005B41B8" w:rsidP="00FF6F2D">
            <w:pPr>
              <w:rPr>
                <w:b/>
                <w:sz w:val="22"/>
                <w:szCs w:val="22"/>
              </w:rPr>
            </w:pPr>
            <w:r w:rsidRPr="001E28D9">
              <w:rPr>
                <w:rFonts w:ascii="Arial" w:hAnsi="Arial" w:cs="Arial"/>
                <w:b/>
                <w:color w:val="000000"/>
                <w:sz w:val="22"/>
                <w:szCs w:val="22"/>
              </w:rPr>
              <w:t>Executive</w:t>
            </w:r>
            <w:r w:rsidR="00146C3C">
              <w:rPr>
                <w:rFonts w:ascii="Arial" w:hAnsi="Arial" w:cs="Arial"/>
                <w:b/>
                <w:color w:val="000000"/>
                <w:sz w:val="22"/>
                <w:szCs w:val="22"/>
              </w:rPr>
              <w:t xml:space="preserve"> Committee</w:t>
            </w:r>
          </w:p>
        </w:tc>
        <w:tc>
          <w:tcPr>
            <w:tcW w:w="1845" w:type="dxa"/>
            <w:tcBorders>
              <w:top w:val="single" w:sz="4" w:space="0" w:color="auto"/>
              <w:left w:val="single" w:sz="4" w:space="0" w:color="auto"/>
              <w:bottom w:val="single" w:sz="4" w:space="0" w:color="auto"/>
              <w:right w:val="single" w:sz="4" w:space="0" w:color="auto"/>
            </w:tcBorders>
          </w:tcPr>
          <w:p w14:paraId="7D932D63"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12413324" w14:textId="77777777" w:rsidR="001E28D9" w:rsidRPr="00524EE9" w:rsidRDefault="005C4D2C"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455" w:type="dxa"/>
            <w:tcBorders>
              <w:top w:val="single" w:sz="4" w:space="0" w:color="auto"/>
              <w:left w:val="single" w:sz="4" w:space="0" w:color="auto"/>
              <w:bottom w:val="single" w:sz="4" w:space="0" w:color="auto"/>
              <w:right w:val="single" w:sz="4" w:space="0" w:color="auto"/>
            </w:tcBorders>
          </w:tcPr>
          <w:p w14:paraId="6A53AF70" w14:textId="79C58797" w:rsidR="00524EE9" w:rsidRPr="001E28D9" w:rsidRDefault="0054434D" w:rsidP="3EFBD7E3">
            <w:pPr>
              <w:rPr>
                <w:b/>
                <w:bCs/>
              </w:rPr>
            </w:pPr>
            <w:r>
              <w:rPr>
                <w:b/>
                <w:bCs/>
                <w:color w:val="00B050"/>
              </w:rPr>
              <w:t>11</w:t>
            </w:r>
            <w:r w:rsidR="00146C3C" w:rsidRPr="3EFBD7E3">
              <w:rPr>
                <w:b/>
                <w:bCs/>
                <w:color w:val="00B050"/>
              </w:rPr>
              <w:t>/11/202</w:t>
            </w:r>
            <w:r w:rsidR="00A7319E">
              <w:rPr>
                <w:b/>
                <w:bCs/>
                <w:color w:val="00B050"/>
              </w:rPr>
              <w:t>5</w:t>
            </w:r>
          </w:p>
        </w:tc>
      </w:tr>
      <w:tr w:rsidR="00524EE9" w14:paraId="79961DDB" w14:textId="77777777" w:rsidTr="35C7B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575" w:type="dxa"/>
          <w:trHeight w:val="300"/>
        </w:trPr>
        <w:tc>
          <w:tcPr>
            <w:tcW w:w="2438" w:type="dxa"/>
            <w:tcBorders>
              <w:top w:val="single" w:sz="4" w:space="0" w:color="auto"/>
              <w:left w:val="single" w:sz="4" w:space="0" w:color="auto"/>
              <w:bottom w:val="single" w:sz="4" w:space="0" w:color="auto"/>
              <w:right w:val="single" w:sz="4" w:space="0" w:color="auto"/>
            </w:tcBorders>
          </w:tcPr>
          <w:p w14:paraId="318A5A30" w14:textId="77777777" w:rsidR="00524EE9" w:rsidRPr="00214AB7" w:rsidRDefault="001E28D9"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438" w:type="dxa"/>
            <w:gridSpan w:val="2"/>
            <w:tcBorders>
              <w:top w:val="single" w:sz="4" w:space="0" w:color="auto"/>
              <w:left w:val="single" w:sz="4" w:space="0" w:color="auto"/>
              <w:bottom w:val="single" w:sz="4" w:space="0" w:color="auto"/>
              <w:right w:val="single" w:sz="4" w:space="0" w:color="auto"/>
            </w:tcBorders>
          </w:tcPr>
          <w:p w14:paraId="23B2B45D" w14:textId="77777777" w:rsidR="00524EE9" w:rsidRPr="001E28D9" w:rsidRDefault="001E28D9" w:rsidP="00FF6F2D">
            <w:pPr>
              <w:rPr>
                <w:b/>
              </w:rPr>
            </w:pPr>
            <w:r>
              <w:rPr>
                <w:b/>
              </w:rPr>
              <w:t xml:space="preserve">Rumiana </w:t>
            </w:r>
            <w:proofErr w:type="spellStart"/>
            <w:r>
              <w:rPr>
                <w:b/>
              </w:rPr>
              <w:t>Bahova</w:t>
            </w:r>
            <w:proofErr w:type="spellEnd"/>
            <w:r>
              <w:rPr>
                <w:b/>
              </w:rPr>
              <w:t xml:space="preserve"> Nuseibeh</w:t>
            </w:r>
          </w:p>
        </w:tc>
        <w:tc>
          <w:tcPr>
            <w:tcW w:w="1845" w:type="dxa"/>
            <w:tcBorders>
              <w:top w:val="single" w:sz="4" w:space="0" w:color="auto"/>
              <w:left w:val="single" w:sz="4" w:space="0" w:color="auto"/>
              <w:bottom w:val="single" w:sz="4" w:space="0" w:color="auto"/>
              <w:right w:val="single" w:sz="4" w:space="0" w:color="auto"/>
            </w:tcBorders>
          </w:tcPr>
          <w:p w14:paraId="19BE0DDB" w14:textId="77777777" w:rsidR="00524EE9" w:rsidRPr="00524EE9" w:rsidRDefault="001E28D9" w:rsidP="001E28D9">
            <w:pPr>
              <w:rPr>
                <w:rFonts w:ascii="Times New Roman" w:hAnsi="Times New Roman" w:cs="Times New Roman"/>
                <w:b/>
                <w:bCs/>
                <w:sz w:val="21"/>
                <w:szCs w:val="21"/>
              </w:rPr>
            </w:pPr>
            <w:r>
              <w:rPr>
                <w:rFonts w:ascii="Times New Roman" w:hAnsi="Times New Roman" w:cs="Times New Roman"/>
                <w:b/>
                <w:bCs/>
                <w:sz w:val="21"/>
                <w:szCs w:val="21"/>
              </w:rPr>
              <w:t>Forward Revision Date</w:t>
            </w:r>
            <w:r w:rsidR="00EB1558">
              <w:rPr>
                <w:rFonts w:ascii="Times New Roman" w:hAnsi="Times New Roman" w:cs="Times New Roman"/>
                <w:b/>
                <w:bCs/>
                <w:sz w:val="21"/>
                <w:szCs w:val="21"/>
              </w:rPr>
              <w:t>:</w:t>
            </w:r>
          </w:p>
        </w:tc>
        <w:tc>
          <w:tcPr>
            <w:tcW w:w="1455" w:type="dxa"/>
            <w:tcBorders>
              <w:top w:val="single" w:sz="4" w:space="0" w:color="auto"/>
              <w:left w:val="single" w:sz="4" w:space="0" w:color="auto"/>
              <w:bottom w:val="single" w:sz="4" w:space="0" w:color="auto"/>
              <w:right w:val="single" w:sz="4" w:space="0" w:color="auto"/>
            </w:tcBorders>
          </w:tcPr>
          <w:p w14:paraId="2B265BA2" w14:textId="68C5A2EC" w:rsidR="00524EE9" w:rsidRPr="001E28D9" w:rsidRDefault="0054434D" w:rsidP="3EFBD7E3">
            <w:pPr>
              <w:rPr>
                <w:b/>
                <w:bCs/>
              </w:rPr>
            </w:pPr>
            <w:r>
              <w:rPr>
                <w:b/>
                <w:bCs/>
                <w:color w:val="FF0000"/>
              </w:rPr>
              <w:t>11</w:t>
            </w:r>
            <w:r w:rsidR="00146C3C" w:rsidRPr="3EFBD7E3">
              <w:rPr>
                <w:b/>
                <w:bCs/>
                <w:color w:val="FF0000"/>
              </w:rPr>
              <w:t>/11/202</w:t>
            </w:r>
            <w:r w:rsidR="00A7319E">
              <w:rPr>
                <w:b/>
                <w:bCs/>
                <w:color w:val="FF0000"/>
              </w:rPr>
              <w:t>6</w:t>
            </w:r>
          </w:p>
        </w:tc>
      </w:tr>
      <w:tr w:rsidR="00B23F0E" w:rsidRPr="001814D4" w14:paraId="0E393B62" w14:textId="77777777" w:rsidTr="35C7B3FE">
        <w:trPr>
          <w:trHeight w:val="300"/>
        </w:trPr>
        <w:tc>
          <w:tcPr>
            <w:tcW w:w="9751" w:type="dxa"/>
            <w:gridSpan w:val="7"/>
            <w:vAlign w:val="center"/>
          </w:tcPr>
          <w:p w14:paraId="0F0449C1" w14:textId="77777777" w:rsidR="00B23F0E" w:rsidRDefault="00B23F0E" w:rsidP="3D6426FB">
            <w:pPr>
              <w:pStyle w:val="UnitTitle"/>
              <w:spacing w:line="360" w:lineRule="auto"/>
              <w:jc w:val="center"/>
              <w:rPr>
                <w:rFonts w:asciiTheme="majorBidi" w:hAnsiTheme="majorBidi" w:cstheme="majorBidi"/>
                <w:b w:val="0"/>
                <w:sz w:val="36"/>
                <w:szCs w:val="36"/>
              </w:rPr>
            </w:pPr>
            <w:r w:rsidRPr="3D6426FB">
              <w:rPr>
                <w:rFonts w:asciiTheme="majorBidi" w:hAnsiTheme="majorBidi" w:cstheme="majorBidi"/>
                <w:b w:val="0"/>
                <w:sz w:val="36"/>
                <w:szCs w:val="36"/>
              </w:rPr>
              <w:t xml:space="preserve">                                      </w:t>
            </w:r>
          </w:p>
          <w:p w14:paraId="328E39DF" w14:textId="77777777" w:rsidR="00524EE9" w:rsidRPr="00A72A95" w:rsidRDefault="00EB1558" w:rsidP="3D6426FB">
            <w:pPr>
              <w:spacing w:line="360" w:lineRule="auto"/>
              <w:jc w:val="center"/>
              <w:rPr>
                <w:rFonts w:asciiTheme="majorBidi" w:hAnsiTheme="majorBidi" w:cstheme="majorBidi"/>
                <w:b/>
                <w:bCs/>
              </w:rPr>
            </w:pPr>
            <w:r>
              <w:rPr>
                <w:noProof/>
              </w:rPr>
              <mc:AlternateContent>
                <mc:Choice Requires="wps">
                  <w:drawing>
                    <wp:inline distT="0" distB="0" distL="0" distR="0" wp14:anchorId="3E4A7AA0" wp14:editId="4A4F2FC8">
                      <wp:extent cx="6172835" cy="2171700"/>
                      <wp:effectExtent l="0" t="0" r="18415" b="19050"/>
                      <wp:docPr id="1029973755" name="Rectangle 1"/>
                      <wp:cNvGraphicFramePr/>
                      <a:graphic xmlns:a="http://schemas.openxmlformats.org/drawingml/2006/main">
                        <a:graphicData uri="http://schemas.microsoft.com/office/word/2010/wordprocessingShape">
                          <wps:wsp>
                            <wps:cNvSpPr/>
                            <wps:spPr>
                              <a:xfrm>
                                <a:off x="0" y="0"/>
                                <a:ext cx="6172835" cy="2171700"/>
                              </a:xfrm>
                              <a:prstGeom prst="rect">
                                <a:avLst/>
                              </a:prstGeom>
                              <a:solidFill>
                                <a:schemeClr val="accent1">
                                  <a:lumMod val="20000"/>
                                  <a:lumOff val="80000"/>
                                </a:schemeClr>
                              </a:solidFill>
                              <a:ln>
                                <a:solidFill>
                                  <a:srgbClr val="000000"/>
                                </a:solidFill>
                              </a:ln>
                            </wps:spPr>
                            <wps:txbx>
                              <w:txbxContent>
                                <w:p w14:paraId="59CC21E3" w14:textId="77777777" w:rsidR="009C4ED9" w:rsidRDefault="00000000" w:rsidP="00BA4450">
                                  <w:pPr>
                                    <w:spacing w:line="254" w:lineRule="auto"/>
                                    <w:jc w:val="center"/>
                                    <w:rPr>
                                      <w:rFonts w:ascii="Calibri" w:hAnsi="Calibri" w:cs="Calibri"/>
                                      <w:b/>
                                      <w:bCs/>
                                      <w:color w:val="FF0000"/>
                                      <w:sz w:val="36"/>
                                      <w:szCs w:val="36"/>
                                    </w:rPr>
                                  </w:pPr>
                                  <w:r>
                                    <w:rPr>
                                      <w:rFonts w:ascii="Calibri" w:hAnsi="Calibri" w:cs="Calibri"/>
                                      <w:b/>
                                      <w:bCs/>
                                      <w:color w:val="FF0000"/>
                                      <w:sz w:val="36"/>
                                      <w:szCs w:val="36"/>
                                    </w:rPr>
                                    <w:t xml:space="preserve">ACCREDITED PROGRAMMS </w:t>
                                  </w:r>
                                </w:p>
                                <w:p w14:paraId="073CDB28" w14:textId="77777777" w:rsidR="009C4ED9"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Engineering Technology (SET) </w:t>
                                  </w:r>
                                </w:p>
                                <w:p w14:paraId="44B05144" w14:textId="77777777" w:rsidR="009C4ED9"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Built Environment Engineering </w:t>
                                  </w:r>
                                  <w:proofErr w:type="gramStart"/>
                                  <w:r>
                                    <w:rPr>
                                      <w:rFonts w:ascii="Calibri" w:hAnsi="Calibri" w:cs="Calibri"/>
                                      <w:b/>
                                      <w:bCs/>
                                      <w:sz w:val="36"/>
                                      <w:szCs w:val="36"/>
                                    </w:rPr>
                                    <w:t>( SBEE</w:t>
                                  </w:r>
                                  <w:proofErr w:type="gramEnd"/>
                                  <w:r>
                                    <w:rPr>
                                      <w:rFonts w:ascii="Calibri" w:hAnsi="Calibri" w:cs="Calibri"/>
                                      <w:b/>
                                      <w:bCs/>
                                      <w:sz w:val="36"/>
                                      <w:szCs w:val="36"/>
                                    </w:rPr>
                                    <w:t xml:space="preserve">) Construction Management </w:t>
                                  </w:r>
                                </w:p>
                                <w:p w14:paraId="3B2A7F56" w14:textId="77777777" w:rsidR="009C4ED9"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Computing </w:t>
                                  </w:r>
                                  <w:proofErr w:type="gramStart"/>
                                  <w:r>
                                    <w:rPr>
                                      <w:rFonts w:ascii="Calibri" w:hAnsi="Calibri" w:cs="Calibri"/>
                                      <w:b/>
                                      <w:bCs/>
                                      <w:sz w:val="36"/>
                                      <w:szCs w:val="36"/>
                                    </w:rPr>
                                    <w:t>( CS</w:t>
                                  </w:r>
                                  <w:proofErr w:type="gramEnd"/>
                                  <w:r>
                                    <w:rPr>
                                      <w:rFonts w:ascii="Calibri" w:hAnsi="Calibri" w:cs="Calibri"/>
                                      <w:b/>
                                      <w:bCs/>
                                      <w:sz w:val="36"/>
                                      <w:szCs w:val="36"/>
                                    </w:rPr>
                                    <w:t xml:space="preserve"> + IS + </w:t>
                                  </w:r>
                                  <w:proofErr w:type="spellStart"/>
                                  <w:r>
                                    <w:rPr>
                                      <w:rFonts w:ascii="Calibri" w:hAnsi="Calibri" w:cs="Calibri"/>
                                      <w:b/>
                                      <w:bCs/>
                                      <w:sz w:val="36"/>
                                      <w:szCs w:val="36"/>
                                    </w:rPr>
                                    <w:t>CyS</w:t>
                                  </w:r>
                                  <w:proofErr w:type="spellEnd"/>
                                  <w:r>
                                    <w:rPr>
                                      <w:rFonts w:ascii="Calibri" w:hAnsi="Calibri" w:cs="Calibri"/>
                                      <w:b/>
                                      <w:bCs/>
                                      <w:sz w:val="36"/>
                                      <w:szCs w:val="36"/>
                                    </w:rPr>
                                    <w:t xml:space="preserve"> + DS) </w:t>
                                  </w:r>
                                </w:p>
                              </w:txbxContent>
                            </wps:txbx>
                            <wps:bodyPr anchor="t"/>
                          </wps:wsp>
                        </a:graphicData>
                      </a:graphic>
                    </wp:inline>
                  </w:drawing>
                </mc:Choice>
                <mc:Fallback>
                  <w:pict>
                    <v:rect w14:anchorId="3E4A7AA0" id="Rectangle 1" o:spid="_x0000_s1026" style="width:486.0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" fillcolor="#dbe5f1 [660]">
                      <v:textbox>
                        <w:txbxContent>
                          <w:p w14:paraId="59CC21E3" w14:textId="77777777" w:rsidR="009C4ED9" w:rsidRDefault="00000000" w:rsidP="00BA4450">
                            <w:pPr>
                              <w:spacing w:line="254" w:lineRule="auto"/>
                              <w:jc w:val="center"/>
                              <w:rPr>
                                <w:rFonts w:ascii="Calibri" w:hAnsi="Calibri" w:cs="Calibri"/>
                                <w:b/>
                                <w:bCs/>
                                <w:color w:val="FF0000"/>
                                <w:sz w:val="36"/>
                                <w:szCs w:val="36"/>
                              </w:rPr>
                            </w:pPr>
                            <w:r>
                              <w:rPr>
                                <w:rFonts w:ascii="Calibri" w:hAnsi="Calibri" w:cs="Calibri"/>
                                <w:b/>
                                <w:bCs/>
                                <w:color w:val="FF0000"/>
                                <w:sz w:val="36"/>
                                <w:szCs w:val="36"/>
                              </w:rPr>
                              <w:t xml:space="preserve">ACCREDITED PROGRAMMS </w:t>
                            </w:r>
                          </w:p>
                          <w:p w14:paraId="073CDB28" w14:textId="77777777" w:rsidR="009C4ED9"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Engineering Technology (SET) </w:t>
                            </w:r>
                          </w:p>
                          <w:p w14:paraId="44B05144" w14:textId="77777777" w:rsidR="009C4ED9"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Built Environment Engineering </w:t>
                            </w:r>
                            <w:proofErr w:type="gramStart"/>
                            <w:r>
                              <w:rPr>
                                <w:rFonts w:ascii="Calibri" w:hAnsi="Calibri" w:cs="Calibri"/>
                                <w:b/>
                                <w:bCs/>
                                <w:sz w:val="36"/>
                                <w:szCs w:val="36"/>
                              </w:rPr>
                              <w:t>( SBEE</w:t>
                            </w:r>
                            <w:proofErr w:type="gramEnd"/>
                            <w:r>
                              <w:rPr>
                                <w:rFonts w:ascii="Calibri" w:hAnsi="Calibri" w:cs="Calibri"/>
                                <w:b/>
                                <w:bCs/>
                                <w:sz w:val="36"/>
                                <w:szCs w:val="36"/>
                              </w:rPr>
                              <w:t xml:space="preserve">) Construction Management </w:t>
                            </w:r>
                          </w:p>
                          <w:p w14:paraId="3B2A7F56" w14:textId="77777777" w:rsidR="009C4ED9" w:rsidRDefault="00000000" w:rsidP="00BA4450">
                            <w:pPr>
                              <w:spacing w:line="254" w:lineRule="auto"/>
                              <w:jc w:val="center"/>
                              <w:rPr>
                                <w:rFonts w:ascii="Calibri" w:hAnsi="Calibri" w:cs="Calibri"/>
                                <w:b/>
                                <w:bCs/>
                                <w:sz w:val="36"/>
                                <w:szCs w:val="36"/>
                              </w:rPr>
                            </w:pPr>
                            <w:r>
                              <w:rPr>
                                <w:rFonts w:ascii="Calibri" w:hAnsi="Calibri" w:cs="Calibri"/>
                                <w:b/>
                                <w:bCs/>
                                <w:sz w:val="36"/>
                                <w:szCs w:val="36"/>
                              </w:rPr>
                              <w:t xml:space="preserve">School of Computing </w:t>
                            </w:r>
                            <w:proofErr w:type="gramStart"/>
                            <w:r>
                              <w:rPr>
                                <w:rFonts w:ascii="Calibri" w:hAnsi="Calibri" w:cs="Calibri"/>
                                <w:b/>
                                <w:bCs/>
                                <w:sz w:val="36"/>
                                <w:szCs w:val="36"/>
                              </w:rPr>
                              <w:t>( CS</w:t>
                            </w:r>
                            <w:proofErr w:type="gramEnd"/>
                            <w:r>
                              <w:rPr>
                                <w:rFonts w:ascii="Calibri" w:hAnsi="Calibri" w:cs="Calibri"/>
                                <w:b/>
                                <w:bCs/>
                                <w:sz w:val="36"/>
                                <w:szCs w:val="36"/>
                              </w:rPr>
                              <w:t xml:space="preserve"> + IS + </w:t>
                            </w:r>
                            <w:proofErr w:type="spellStart"/>
                            <w:r>
                              <w:rPr>
                                <w:rFonts w:ascii="Calibri" w:hAnsi="Calibri" w:cs="Calibri"/>
                                <w:b/>
                                <w:bCs/>
                                <w:sz w:val="36"/>
                                <w:szCs w:val="36"/>
                              </w:rPr>
                              <w:t>CyS</w:t>
                            </w:r>
                            <w:proofErr w:type="spellEnd"/>
                            <w:r>
                              <w:rPr>
                                <w:rFonts w:ascii="Calibri" w:hAnsi="Calibri" w:cs="Calibri"/>
                                <w:b/>
                                <w:bCs/>
                                <w:sz w:val="36"/>
                                <w:szCs w:val="36"/>
                              </w:rPr>
                              <w:t xml:space="preserve"> + DS) </w:t>
                            </w:r>
                          </w:p>
                        </w:txbxContent>
                      </v:textbox>
                      <w10:anchorlock/>
                    </v:rect>
                  </w:pict>
                </mc:Fallback>
              </mc:AlternateContent>
            </w:r>
          </w:p>
          <w:p w14:paraId="154EE1CD" w14:textId="77777777" w:rsidR="00524EE9" w:rsidRPr="00A72A95" w:rsidRDefault="00524EE9" w:rsidP="3D6426FB">
            <w:pPr>
              <w:pStyle w:val="UnitTitle"/>
              <w:spacing w:line="360" w:lineRule="auto"/>
              <w:jc w:val="center"/>
              <w:rPr>
                <w:rFonts w:asciiTheme="majorBidi" w:hAnsiTheme="majorBidi" w:cstheme="majorBidi"/>
              </w:rPr>
            </w:pPr>
          </w:p>
        </w:tc>
      </w:tr>
      <w:tr w:rsidR="00722D92" w:rsidRPr="001814D4" w14:paraId="77E7DBC4" w14:textId="77777777" w:rsidTr="35C7B3FE">
        <w:trPr>
          <w:gridAfter w:val="1"/>
          <w:wAfter w:w="1219" w:type="dxa"/>
          <w:trHeight w:val="759"/>
        </w:trPr>
        <w:tc>
          <w:tcPr>
            <w:tcW w:w="8532" w:type="dxa"/>
            <w:gridSpan w:val="6"/>
          </w:tcPr>
          <w:p w14:paraId="44A7E423" w14:textId="77777777" w:rsidR="00722D92" w:rsidRPr="00A72A95" w:rsidRDefault="00722D92" w:rsidP="000D7C13">
            <w:pPr>
              <w:spacing w:line="360" w:lineRule="auto"/>
              <w:rPr>
                <w:rFonts w:asciiTheme="majorBidi" w:hAnsiTheme="majorBidi" w:cstheme="majorBidi"/>
                <w:szCs w:val="22"/>
              </w:rPr>
            </w:pPr>
          </w:p>
        </w:tc>
      </w:tr>
      <w:tr w:rsidR="00722D92" w:rsidRPr="001814D4" w14:paraId="1CCD5CB3" w14:textId="77777777" w:rsidTr="35C7B3FE">
        <w:trPr>
          <w:gridAfter w:val="1"/>
          <w:wAfter w:w="1219" w:type="dxa"/>
          <w:trHeight w:val="480"/>
        </w:trPr>
        <w:tc>
          <w:tcPr>
            <w:tcW w:w="3657" w:type="dxa"/>
            <w:gridSpan w:val="2"/>
          </w:tcPr>
          <w:p w14:paraId="14E6F23B" w14:textId="77777777" w:rsidR="00722D92" w:rsidRPr="00A72A95" w:rsidRDefault="00722D92" w:rsidP="000D7C13">
            <w:pPr>
              <w:spacing w:line="360" w:lineRule="auto"/>
              <w:rPr>
                <w:rFonts w:asciiTheme="majorBidi" w:hAnsiTheme="majorBidi" w:cstheme="majorBidi"/>
              </w:rPr>
            </w:pPr>
          </w:p>
        </w:tc>
        <w:tc>
          <w:tcPr>
            <w:tcW w:w="4875" w:type="dxa"/>
            <w:gridSpan w:val="4"/>
          </w:tcPr>
          <w:p w14:paraId="7AE77701" w14:textId="77777777" w:rsidR="00722D92" w:rsidRPr="00A72A95" w:rsidRDefault="00722D92" w:rsidP="000D7C13">
            <w:pPr>
              <w:spacing w:line="360" w:lineRule="auto"/>
              <w:rPr>
                <w:rFonts w:asciiTheme="majorBidi" w:hAnsiTheme="majorBidi" w:cstheme="majorBidi"/>
              </w:rPr>
            </w:pPr>
          </w:p>
        </w:tc>
      </w:tr>
    </w:tbl>
    <w:p w14:paraId="0D69F1E8" w14:textId="77777777" w:rsidR="35C7B3FE" w:rsidRDefault="35C7B3FE"/>
    <w:p w14:paraId="34721192" w14:textId="731B3195" w:rsidR="00722D92" w:rsidRPr="00A72A95" w:rsidRDefault="00722D92" w:rsidP="35C7B3FE">
      <w:pPr>
        <w:spacing w:line="360" w:lineRule="auto"/>
        <w:rPr>
          <w:rFonts w:asciiTheme="majorBidi" w:hAnsiTheme="majorBidi" w:cstheme="majorBidi"/>
          <w:sz w:val="40"/>
          <w:szCs w:val="40"/>
        </w:rPr>
      </w:pPr>
    </w:p>
    <w:p w14:paraId="1718E209" w14:textId="77777777" w:rsidR="00722D92" w:rsidRPr="00A72A95" w:rsidRDefault="00722D92" w:rsidP="35C7B3FE">
      <w:pPr>
        <w:spacing w:line="360" w:lineRule="auto"/>
        <w:rPr>
          <w:rFonts w:asciiTheme="majorBidi" w:hAnsiTheme="majorBidi" w:cstheme="majorBidi"/>
        </w:rPr>
      </w:pPr>
    </w:p>
    <w:p w14:paraId="7DC5DA3E" w14:textId="77777777" w:rsidR="35C7B3FE" w:rsidRDefault="35C7B3FE" w:rsidP="35C7B3FE">
      <w:pPr>
        <w:spacing w:line="360" w:lineRule="auto"/>
        <w:rPr>
          <w:rFonts w:asciiTheme="majorBidi" w:hAnsiTheme="majorBidi" w:cstheme="majorBidi"/>
          <w:b/>
          <w:bCs/>
          <w:highlight w:val="yellow"/>
        </w:rPr>
      </w:pPr>
    </w:p>
    <w:p w14:paraId="2A526EF1" w14:textId="71A0081C" w:rsidR="000D437C" w:rsidRDefault="000D437C" w:rsidP="3EFBD7E3">
      <w:pPr>
        <w:spacing w:line="360" w:lineRule="auto"/>
        <w:rPr>
          <w:rFonts w:asciiTheme="majorBidi" w:hAnsiTheme="majorBidi" w:cstheme="majorBidi"/>
          <w:b/>
          <w:bCs/>
        </w:rPr>
      </w:pPr>
      <w:r w:rsidRPr="3EFBD7E3">
        <w:rPr>
          <w:rFonts w:asciiTheme="majorBidi" w:hAnsiTheme="majorBidi" w:cstheme="majorBidi"/>
          <w:b/>
          <w:bCs/>
          <w:highlight w:val="yellow"/>
        </w:rPr>
        <w:lastRenderedPageBreak/>
        <w:t xml:space="preserve">This Document was last </w:t>
      </w:r>
      <w:proofErr w:type="gramStart"/>
      <w:r w:rsidRPr="3EFBD7E3">
        <w:rPr>
          <w:rFonts w:asciiTheme="majorBidi" w:hAnsiTheme="majorBidi" w:cstheme="majorBidi"/>
          <w:b/>
          <w:bCs/>
          <w:highlight w:val="yellow"/>
        </w:rPr>
        <w:t>revised :</w:t>
      </w:r>
      <w:proofErr w:type="gramEnd"/>
      <w:r w:rsidRPr="3EFBD7E3">
        <w:rPr>
          <w:rFonts w:asciiTheme="majorBidi" w:hAnsiTheme="majorBidi" w:cstheme="majorBidi"/>
          <w:b/>
          <w:bCs/>
          <w:highlight w:val="yellow"/>
        </w:rPr>
        <w:t xml:space="preserve"> </w:t>
      </w:r>
      <w:r w:rsidR="0054434D">
        <w:rPr>
          <w:rFonts w:asciiTheme="majorBidi" w:hAnsiTheme="majorBidi" w:cstheme="majorBidi"/>
          <w:b/>
          <w:bCs/>
          <w:highlight w:val="yellow"/>
        </w:rPr>
        <w:t>11</w:t>
      </w:r>
      <w:r w:rsidRPr="3EFBD7E3">
        <w:rPr>
          <w:rFonts w:asciiTheme="majorBidi" w:hAnsiTheme="majorBidi" w:cstheme="majorBidi"/>
          <w:b/>
          <w:bCs/>
          <w:highlight w:val="yellow"/>
        </w:rPr>
        <w:t>th November 20</w:t>
      </w:r>
      <w:r w:rsidRPr="00A7319E">
        <w:rPr>
          <w:rFonts w:asciiTheme="majorBidi" w:hAnsiTheme="majorBidi" w:cstheme="majorBidi"/>
          <w:b/>
          <w:bCs/>
          <w:highlight w:val="yellow"/>
        </w:rPr>
        <w:t>2</w:t>
      </w:r>
      <w:r w:rsidR="00A7319E" w:rsidRPr="00A7319E">
        <w:rPr>
          <w:rFonts w:asciiTheme="majorBidi" w:hAnsiTheme="majorBidi" w:cstheme="majorBidi"/>
          <w:b/>
          <w:bCs/>
          <w:highlight w:val="yellow"/>
        </w:rPr>
        <w:t>5</w:t>
      </w:r>
    </w:p>
    <w:p w14:paraId="3776D51D" w14:textId="77777777" w:rsidR="000D437C" w:rsidRDefault="000D437C" w:rsidP="009909AF">
      <w:pPr>
        <w:autoSpaceDE w:val="0"/>
        <w:autoSpaceDN w:val="0"/>
        <w:adjustRightInd w:val="0"/>
        <w:spacing w:after="0" w:line="240" w:lineRule="auto"/>
        <w:jc w:val="center"/>
        <w:rPr>
          <w:sz w:val="32"/>
        </w:rPr>
      </w:pPr>
    </w:p>
    <w:p w14:paraId="64DA90E6" w14:textId="77777777" w:rsidR="009909AF" w:rsidRDefault="005B41B8" w:rsidP="009909AF">
      <w:pPr>
        <w:autoSpaceDE w:val="0"/>
        <w:autoSpaceDN w:val="0"/>
        <w:adjustRightInd w:val="0"/>
        <w:spacing w:after="0" w:line="240" w:lineRule="auto"/>
        <w:jc w:val="center"/>
        <w:rPr>
          <w:rFonts w:ascii="Times New Roman" w:hAnsi="Times New Roman" w:cs="Times New Roman"/>
          <w:b/>
          <w:bCs/>
          <w:sz w:val="21"/>
          <w:szCs w:val="21"/>
        </w:rPr>
      </w:pPr>
      <w:r>
        <w:rPr>
          <w:sz w:val="32"/>
        </w:rPr>
        <w:t>Staff Recruitment/ Review</w:t>
      </w:r>
      <w:r w:rsidR="009909AF">
        <w:rPr>
          <w:rFonts w:ascii="Times New Roman" w:hAnsi="Times New Roman" w:cs="Times New Roman"/>
          <w:b/>
          <w:bCs/>
          <w:sz w:val="31"/>
          <w:szCs w:val="31"/>
        </w:rPr>
        <w:t xml:space="preserve"> </w:t>
      </w:r>
      <w:r w:rsidR="009909AF" w:rsidRPr="00553F20">
        <w:rPr>
          <w:sz w:val="32"/>
        </w:rPr>
        <w:t>policy</w:t>
      </w:r>
    </w:p>
    <w:p w14:paraId="2FF5BFD1" w14:textId="77777777" w:rsidR="009909AF" w:rsidRDefault="009909AF" w:rsidP="009909AF">
      <w:pPr>
        <w:autoSpaceDE w:val="0"/>
        <w:autoSpaceDN w:val="0"/>
        <w:adjustRightInd w:val="0"/>
        <w:spacing w:after="0" w:line="240" w:lineRule="auto"/>
        <w:rPr>
          <w:rFonts w:ascii="Times New Roman" w:hAnsi="Times New Roman" w:cs="Times New Roman"/>
          <w:b/>
          <w:bCs/>
          <w:sz w:val="21"/>
          <w:szCs w:val="21"/>
        </w:rPr>
      </w:pPr>
    </w:p>
    <w:p w14:paraId="01CC7CDC" w14:textId="77777777" w:rsidR="009909AF" w:rsidRDefault="009909AF" w:rsidP="009909AF">
      <w:pPr>
        <w:autoSpaceDE w:val="0"/>
        <w:autoSpaceDN w:val="0"/>
        <w:adjustRightInd w:val="0"/>
        <w:spacing w:after="0" w:line="240" w:lineRule="auto"/>
        <w:rPr>
          <w:rFonts w:ascii="Times New Roman" w:hAnsi="Times New Roman" w:cs="Times New Roman"/>
          <w:sz w:val="21"/>
          <w:szCs w:val="21"/>
        </w:rPr>
      </w:pPr>
    </w:p>
    <w:p w14:paraId="1CDEC5C9" w14:textId="77777777" w:rsidR="009909AF" w:rsidRDefault="009909AF" w:rsidP="009909AF">
      <w:pPr>
        <w:autoSpaceDE w:val="0"/>
        <w:autoSpaceDN w:val="0"/>
        <w:adjustRightInd w:val="0"/>
        <w:spacing w:after="0" w:line="240" w:lineRule="auto"/>
        <w:rPr>
          <w:rFonts w:ascii="Times New Roman" w:hAnsi="Times New Roman" w:cs="Times New Roman"/>
          <w:sz w:val="21"/>
          <w:szCs w:val="21"/>
        </w:rPr>
      </w:pPr>
    </w:p>
    <w:p w14:paraId="29567CE6" w14:textId="77777777" w:rsidR="004854FE" w:rsidRPr="004053AA" w:rsidRDefault="004854FE" w:rsidP="004854FE">
      <w:pPr>
        <w:tabs>
          <w:tab w:val="left" w:pos="567"/>
          <w:tab w:val="left" w:pos="1440"/>
          <w:tab w:val="left" w:pos="2160"/>
          <w:tab w:val="left" w:pos="2880"/>
        </w:tabs>
        <w:rPr>
          <w:rFonts w:ascii="Arial" w:hAnsi="Arial" w:cs="Arial"/>
          <w:b/>
          <w:bCs/>
        </w:rPr>
      </w:pPr>
      <w:r w:rsidRPr="004053AA">
        <w:rPr>
          <w:rFonts w:ascii="Arial" w:hAnsi="Arial" w:cs="Arial"/>
          <w:b/>
          <w:bCs/>
        </w:rPr>
        <w:t>PURPOSE</w:t>
      </w:r>
    </w:p>
    <w:p w14:paraId="76025BF8" w14:textId="77777777" w:rsidR="004854FE" w:rsidRDefault="004854FE" w:rsidP="004854FE">
      <w:pPr>
        <w:ind w:left="567"/>
        <w:rPr>
          <w:rFonts w:ascii="Arial" w:hAnsi="Arial" w:cs="Arial"/>
          <w:color w:val="000000"/>
        </w:rPr>
      </w:pPr>
      <w:r w:rsidRPr="3EFBD7E3">
        <w:rPr>
          <w:rFonts w:ascii="Arial" w:hAnsi="Arial" w:cs="Arial"/>
          <w:color w:val="000000" w:themeColor="text1"/>
        </w:rPr>
        <w:t>The purpose of this procedure is to identify the recruitment and selection process for employing staff at HTU.</w:t>
      </w:r>
    </w:p>
    <w:p w14:paraId="538F1FD2" w14:textId="77777777" w:rsidR="004854FE" w:rsidRPr="00D573AD" w:rsidRDefault="004854FE" w:rsidP="004854FE">
      <w:pPr>
        <w:ind w:left="567" w:hanging="567"/>
        <w:rPr>
          <w:rFonts w:ascii="Arial" w:hAnsi="Arial" w:cs="Arial"/>
          <w:b/>
          <w:color w:val="000000"/>
        </w:rPr>
      </w:pPr>
      <w:r w:rsidRPr="00D573AD">
        <w:rPr>
          <w:rFonts w:ascii="Arial" w:hAnsi="Arial" w:cs="Arial"/>
          <w:b/>
          <w:color w:val="000000"/>
        </w:rPr>
        <w:t>2.</w:t>
      </w:r>
      <w:r w:rsidRPr="00D573AD">
        <w:rPr>
          <w:rFonts w:ascii="Arial" w:hAnsi="Arial" w:cs="Arial"/>
          <w:b/>
          <w:color w:val="000000"/>
        </w:rPr>
        <w:tab/>
        <w:t>SCOPE</w:t>
      </w:r>
    </w:p>
    <w:p w14:paraId="34C49654" w14:textId="77777777" w:rsidR="004854FE" w:rsidRPr="0023205F" w:rsidRDefault="004854FE" w:rsidP="004854FE">
      <w:pPr>
        <w:pStyle w:val="Index1"/>
        <w:rPr>
          <w:b w:val="0"/>
        </w:rPr>
      </w:pPr>
    </w:p>
    <w:p w14:paraId="74C7E297" w14:textId="77777777" w:rsidR="004854FE" w:rsidRPr="003B4436" w:rsidRDefault="004854FE" w:rsidP="004854FE">
      <w:pPr>
        <w:spacing w:before="120"/>
        <w:ind w:left="1134" w:hanging="567"/>
        <w:rPr>
          <w:rFonts w:ascii="Arial" w:hAnsi="Arial" w:cs="Arial"/>
        </w:rPr>
      </w:pPr>
      <w:r w:rsidRPr="003B4436">
        <w:rPr>
          <w:rFonts w:ascii="Arial" w:hAnsi="Arial" w:cs="Arial"/>
        </w:rPr>
        <w:t>2.1</w:t>
      </w:r>
      <w:r w:rsidRPr="003B4436">
        <w:rPr>
          <w:rFonts w:ascii="Arial" w:hAnsi="Arial" w:cs="Arial"/>
        </w:rPr>
        <w:tab/>
        <w:t xml:space="preserve">This </w:t>
      </w:r>
      <w:r>
        <w:rPr>
          <w:rFonts w:ascii="Arial" w:hAnsi="Arial" w:cs="Arial"/>
        </w:rPr>
        <w:t>procedure</w:t>
      </w:r>
      <w:r w:rsidRPr="003B4436">
        <w:rPr>
          <w:rFonts w:ascii="Arial" w:hAnsi="Arial" w:cs="Arial"/>
        </w:rPr>
        <w:t xml:space="preserve"> </w:t>
      </w:r>
      <w:r>
        <w:rPr>
          <w:rFonts w:ascii="Arial" w:hAnsi="Arial" w:cs="Arial"/>
        </w:rPr>
        <w:t>applies</w:t>
      </w:r>
      <w:r w:rsidRPr="003B4436">
        <w:rPr>
          <w:rFonts w:ascii="Arial" w:hAnsi="Arial" w:cs="Arial"/>
        </w:rPr>
        <w:t xml:space="preserve"> to </w:t>
      </w:r>
      <w:r>
        <w:rPr>
          <w:rFonts w:ascii="Arial" w:hAnsi="Arial" w:cs="Arial"/>
        </w:rPr>
        <w:t>recruiting and selecting applicants for continuing and fixed-term appointments at HTU</w:t>
      </w:r>
      <w:r w:rsidRPr="003B4436">
        <w:rPr>
          <w:rFonts w:ascii="Arial" w:hAnsi="Arial" w:cs="Arial"/>
        </w:rPr>
        <w:t>.</w:t>
      </w:r>
    </w:p>
    <w:p w14:paraId="334C9F09" w14:textId="77777777" w:rsidR="004854FE" w:rsidRPr="003B4436" w:rsidRDefault="004854FE" w:rsidP="004854FE">
      <w:pPr>
        <w:spacing w:before="120"/>
        <w:ind w:left="1134" w:hanging="567"/>
        <w:rPr>
          <w:rFonts w:ascii="Arial" w:hAnsi="Arial" w:cs="Arial"/>
        </w:rPr>
      </w:pPr>
      <w:r w:rsidRPr="003B4436">
        <w:rPr>
          <w:rFonts w:ascii="Arial" w:hAnsi="Arial" w:cs="Arial"/>
        </w:rPr>
        <w:t>2.2</w:t>
      </w:r>
      <w:r w:rsidRPr="003B4436">
        <w:rPr>
          <w:rFonts w:ascii="Arial" w:hAnsi="Arial" w:cs="Arial"/>
        </w:rPr>
        <w:tab/>
      </w:r>
      <w:r>
        <w:rPr>
          <w:rFonts w:ascii="Arial" w:hAnsi="Arial" w:cs="Arial"/>
        </w:rPr>
        <w:t>This procedure</w:t>
      </w:r>
      <w:r w:rsidRPr="003B4436">
        <w:rPr>
          <w:rFonts w:ascii="Arial" w:hAnsi="Arial" w:cs="Arial"/>
        </w:rPr>
        <w:t xml:space="preserve"> </w:t>
      </w:r>
      <w:r>
        <w:rPr>
          <w:rFonts w:ascii="Arial" w:hAnsi="Arial" w:cs="Arial"/>
        </w:rPr>
        <w:t>does</w:t>
      </w:r>
      <w:r w:rsidRPr="003B4436">
        <w:rPr>
          <w:rFonts w:ascii="Arial" w:hAnsi="Arial" w:cs="Arial"/>
        </w:rPr>
        <w:t xml:space="preserve"> not apply to the appointment of casual staff.</w:t>
      </w:r>
    </w:p>
    <w:p w14:paraId="1D7DF091" w14:textId="77777777" w:rsidR="004854FE" w:rsidRPr="00F95119" w:rsidRDefault="004854FE" w:rsidP="004854FE">
      <w:pPr>
        <w:tabs>
          <w:tab w:val="left" w:pos="567"/>
          <w:tab w:val="left" w:pos="1440"/>
          <w:tab w:val="left" w:pos="2160"/>
          <w:tab w:val="left" w:pos="2880"/>
        </w:tabs>
        <w:ind w:left="567" w:hanging="567"/>
        <w:rPr>
          <w:rFonts w:ascii="Arial" w:hAnsi="Arial" w:cs="Arial"/>
          <w:bCs/>
        </w:rPr>
      </w:pPr>
    </w:p>
    <w:p w14:paraId="0382AB6B" w14:textId="77777777" w:rsidR="004854FE" w:rsidRPr="003B4436" w:rsidRDefault="004854FE" w:rsidP="004854FE">
      <w:pPr>
        <w:tabs>
          <w:tab w:val="left" w:pos="567"/>
          <w:tab w:val="left" w:pos="1440"/>
          <w:tab w:val="left" w:pos="2160"/>
          <w:tab w:val="left" w:pos="2880"/>
        </w:tabs>
        <w:ind w:left="567" w:hanging="567"/>
        <w:rPr>
          <w:rFonts w:ascii="Arial" w:hAnsi="Arial" w:cs="Arial"/>
          <w:b/>
          <w:bCs/>
        </w:rPr>
      </w:pPr>
      <w:r>
        <w:rPr>
          <w:rFonts w:ascii="Arial" w:hAnsi="Arial" w:cs="Arial"/>
          <w:b/>
          <w:bCs/>
        </w:rPr>
        <w:t>3</w:t>
      </w:r>
      <w:r w:rsidRPr="003B4436">
        <w:rPr>
          <w:rFonts w:ascii="Arial" w:hAnsi="Arial" w:cs="Arial"/>
          <w:b/>
          <w:bCs/>
        </w:rPr>
        <w:t>.</w:t>
      </w:r>
      <w:r w:rsidRPr="003B4436">
        <w:rPr>
          <w:rFonts w:ascii="Arial" w:hAnsi="Arial" w:cs="Arial"/>
          <w:b/>
          <w:bCs/>
        </w:rPr>
        <w:tab/>
      </w:r>
      <w:r>
        <w:rPr>
          <w:rFonts w:ascii="Arial" w:hAnsi="Arial" w:cs="Arial"/>
          <w:b/>
          <w:bCs/>
        </w:rPr>
        <w:t>RECRUITMENT STRATEGIES</w:t>
      </w:r>
    </w:p>
    <w:p w14:paraId="46F6D8F3"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06EDBB25"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w:t>
      </w:r>
      <w:r w:rsidRPr="003B4436">
        <w:rPr>
          <w:rFonts w:ascii="Arial" w:hAnsi="Arial" w:cs="Arial"/>
        </w:rPr>
        <w:t>.1</w:t>
      </w:r>
      <w:r w:rsidRPr="003B4436">
        <w:rPr>
          <w:rFonts w:ascii="Arial" w:hAnsi="Arial" w:cs="Arial"/>
        </w:rPr>
        <w:tab/>
      </w:r>
      <w:r>
        <w:rPr>
          <w:rFonts w:ascii="Arial" w:hAnsi="Arial" w:cs="Arial"/>
        </w:rPr>
        <w:t xml:space="preserve">Selection will </w:t>
      </w:r>
      <w:r w:rsidRPr="00731BA5">
        <w:rPr>
          <w:rFonts w:ascii="Arial" w:hAnsi="Arial" w:cs="Arial"/>
        </w:rPr>
        <w:t xml:space="preserve">be based on merit, which is determined through an assessment of an applicant's qualifications, experience, standard of work performance and personal qualities relevant to the </w:t>
      </w:r>
      <w:r>
        <w:rPr>
          <w:rFonts w:ascii="Arial" w:hAnsi="Arial" w:cs="Arial"/>
        </w:rPr>
        <w:t>requirements</w:t>
      </w:r>
      <w:r w:rsidRPr="00731BA5">
        <w:rPr>
          <w:rFonts w:ascii="Arial" w:hAnsi="Arial" w:cs="Arial"/>
        </w:rPr>
        <w:t xml:space="preserve"> for the position</w:t>
      </w:r>
      <w:r>
        <w:rPr>
          <w:rFonts w:ascii="Arial" w:hAnsi="Arial" w:cs="Arial"/>
        </w:rPr>
        <w:t xml:space="preserve"> </w:t>
      </w:r>
      <w:r w:rsidRPr="00731BA5">
        <w:rPr>
          <w:rFonts w:ascii="Arial" w:hAnsi="Arial" w:cs="Arial"/>
        </w:rPr>
        <w:t>and relative to the credentials and attributes of other applicants.</w:t>
      </w:r>
    </w:p>
    <w:p w14:paraId="69313E40"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3.2</w:t>
      </w:r>
      <w:r>
        <w:rPr>
          <w:rFonts w:ascii="Arial" w:hAnsi="Arial" w:cs="Arial"/>
        </w:rPr>
        <w:tab/>
        <w:t>T</w:t>
      </w:r>
      <w:r w:rsidRPr="00A05EEB">
        <w:rPr>
          <w:rFonts w:ascii="Arial" w:hAnsi="Arial" w:cs="Arial"/>
        </w:rPr>
        <w:t>he delegated officer</w:t>
      </w:r>
      <w:r>
        <w:rPr>
          <w:rFonts w:ascii="Arial" w:hAnsi="Arial" w:cs="Arial"/>
        </w:rPr>
        <w:t>,</w:t>
      </w:r>
      <w:r w:rsidRPr="00A05EEB">
        <w:rPr>
          <w:rFonts w:ascii="Arial" w:hAnsi="Arial" w:cs="Arial"/>
        </w:rPr>
        <w:t xml:space="preserve"> as set out in Schedule 4 - Human Resource Delegations</w:t>
      </w:r>
      <w:r>
        <w:rPr>
          <w:rFonts w:ascii="Arial" w:hAnsi="Arial" w:cs="Arial"/>
        </w:rPr>
        <w:t>,</w:t>
      </w:r>
      <w:r w:rsidRPr="00A05EEB">
        <w:rPr>
          <w:rFonts w:ascii="Arial" w:hAnsi="Arial" w:cs="Arial"/>
        </w:rPr>
        <w:t xml:space="preserve"> will </w:t>
      </w:r>
      <w:r>
        <w:rPr>
          <w:rFonts w:ascii="Arial" w:hAnsi="Arial" w:cs="Arial"/>
        </w:rPr>
        <w:t>approve</w:t>
      </w:r>
      <w:r w:rsidRPr="00A05EEB">
        <w:rPr>
          <w:rFonts w:ascii="Arial" w:hAnsi="Arial" w:cs="Arial"/>
        </w:rPr>
        <w:t xml:space="preserve"> the most appropriate recruitment strategy in consultation with the Division of Human Resources.</w:t>
      </w:r>
      <w:r>
        <w:rPr>
          <w:rFonts w:ascii="Arial" w:hAnsi="Arial" w:cs="Arial"/>
        </w:rPr>
        <w:t xml:space="preserve"> </w:t>
      </w:r>
    </w:p>
    <w:p w14:paraId="212E05DA"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3.3</w:t>
      </w:r>
      <w:r>
        <w:rPr>
          <w:rFonts w:ascii="Arial" w:hAnsi="Arial" w:cs="Arial"/>
        </w:rPr>
        <w:tab/>
        <w:t>Recruitment Strategies that may be considered include, but are not limited to:</w:t>
      </w:r>
    </w:p>
    <w:p w14:paraId="7DA3458C" w14:textId="77777777" w:rsidR="004854FE" w:rsidRDefault="004854FE" w:rsidP="004854FE">
      <w:pPr>
        <w:numPr>
          <w:ilvl w:val="0"/>
          <w:numId w:val="12"/>
        </w:numPr>
        <w:tabs>
          <w:tab w:val="left" w:pos="567"/>
          <w:tab w:val="left" w:pos="1701"/>
          <w:tab w:val="left" w:pos="2160"/>
          <w:tab w:val="left" w:pos="2880"/>
        </w:tabs>
        <w:spacing w:before="120" w:after="0" w:line="240" w:lineRule="auto"/>
        <w:ind w:left="1701" w:hanging="567"/>
        <w:jc w:val="both"/>
        <w:rPr>
          <w:rFonts w:ascii="Arial" w:hAnsi="Arial" w:cs="Arial"/>
        </w:rPr>
      </w:pPr>
      <w:r>
        <w:rPr>
          <w:rFonts w:ascii="Arial" w:hAnsi="Arial" w:cs="Arial"/>
        </w:rPr>
        <w:t>External advertising</w:t>
      </w:r>
    </w:p>
    <w:p w14:paraId="7BB00564"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Use of a search agency</w:t>
      </w:r>
    </w:p>
    <w:p w14:paraId="2ACBBF25"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Internal advertising</w:t>
      </w:r>
    </w:p>
    <w:p w14:paraId="6570C4FB"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Appointment by secondment</w:t>
      </w:r>
    </w:p>
    <w:p w14:paraId="3241C985"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Direct appointment</w:t>
      </w:r>
    </w:p>
    <w:p w14:paraId="20DCC238"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Application by invitation</w:t>
      </w:r>
    </w:p>
    <w:p w14:paraId="50139C16" w14:textId="77777777" w:rsidR="004854FE" w:rsidRDefault="004854FE" w:rsidP="004854FE">
      <w:pPr>
        <w:numPr>
          <w:ilvl w:val="0"/>
          <w:numId w:val="12"/>
        </w:numPr>
        <w:tabs>
          <w:tab w:val="left" w:pos="567"/>
          <w:tab w:val="left" w:pos="1701"/>
          <w:tab w:val="left" w:pos="2160"/>
          <w:tab w:val="left" w:pos="2880"/>
        </w:tabs>
        <w:spacing w:after="60" w:line="240" w:lineRule="auto"/>
        <w:ind w:left="1701" w:hanging="567"/>
        <w:jc w:val="both"/>
        <w:rPr>
          <w:rFonts w:ascii="Arial" w:hAnsi="Arial" w:cs="Arial"/>
        </w:rPr>
      </w:pPr>
      <w:r>
        <w:rPr>
          <w:rFonts w:ascii="Arial" w:hAnsi="Arial" w:cs="Arial"/>
        </w:rPr>
        <w:t>Appointment from eligibility list</w:t>
      </w:r>
    </w:p>
    <w:p w14:paraId="1B57C53F" w14:textId="77777777" w:rsidR="004854FE" w:rsidRDefault="004854FE" w:rsidP="004854FE">
      <w:pPr>
        <w:numPr>
          <w:ilvl w:val="0"/>
          <w:numId w:val="12"/>
        </w:numPr>
        <w:tabs>
          <w:tab w:val="left" w:pos="567"/>
          <w:tab w:val="left" w:pos="1701"/>
          <w:tab w:val="left" w:pos="2160"/>
          <w:tab w:val="left" w:pos="2880"/>
        </w:tabs>
        <w:spacing w:after="0" w:line="240" w:lineRule="auto"/>
        <w:ind w:left="1701" w:hanging="567"/>
        <w:jc w:val="both"/>
        <w:rPr>
          <w:rFonts w:ascii="Arial" w:hAnsi="Arial" w:cs="Arial"/>
        </w:rPr>
      </w:pPr>
      <w:r>
        <w:rPr>
          <w:rFonts w:ascii="Arial" w:hAnsi="Arial" w:cs="Arial"/>
        </w:rPr>
        <w:lastRenderedPageBreak/>
        <w:t>Application by expression of interest</w:t>
      </w:r>
    </w:p>
    <w:p w14:paraId="1136BFC8" w14:textId="77777777" w:rsidR="004854FE" w:rsidRDefault="004854FE" w:rsidP="004854FE">
      <w:pPr>
        <w:tabs>
          <w:tab w:val="left" w:pos="567"/>
          <w:tab w:val="left" w:pos="1440"/>
          <w:tab w:val="left" w:pos="2160"/>
          <w:tab w:val="left" w:pos="2880"/>
        </w:tabs>
        <w:ind w:left="567" w:hanging="567"/>
        <w:rPr>
          <w:rFonts w:ascii="Arial" w:hAnsi="Arial" w:cs="Arial"/>
        </w:rPr>
      </w:pPr>
    </w:p>
    <w:p w14:paraId="7C68107A" w14:textId="77777777" w:rsidR="004854FE" w:rsidRPr="003B4436" w:rsidRDefault="004854FE" w:rsidP="004854FE">
      <w:pPr>
        <w:tabs>
          <w:tab w:val="left" w:pos="1134"/>
          <w:tab w:val="left" w:pos="2160"/>
          <w:tab w:val="left" w:pos="2880"/>
        </w:tabs>
        <w:ind w:left="567" w:hanging="567"/>
        <w:rPr>
          <w:rFonts w:ascii="Arial" w:hAnsi="Arial" w:cs="Arial"/>
          <w:b/>
          <w:bCs/>
        </w:rPr>
      </w:pPr>
      <w:r>
        <w:rPr>
          <w:rFonts w:ascii="Arial" w:hAnsi="Arial" w:cs="Arial"/>
          <w:b/>
          <w:bCs/>
        </w:rPr>
        <w:t>4</w:t>
      </w:r>
      <w:r w:rsidRPr="003B4436">
        <w:rPr>
          <w:rFonts w:ascii="Arial" w:hAnsi="Arial" w:cs="Arial"/>
          <w:b/>
          <w:bCs/>
        </w:rPr>
        <w:t>.</w:t>
      </w:r>
      <w:r w:rsidRPr="003B4436">
        <w:rPr>
          <w:rFonts w:ascii="Arial" w:hAnsi="Arial" w:cs="Arial"/>
          <w:b/>
          <w:bCs/>
        </w:rPr>
        <w:tab/>
        <w:t xml:space="preserve">ADVERTISING </w:t>
      </w:r>
    </w:p>
    <w:p w14:paraId="3F4D1AB2" w14:textId="77777777" w:rsidR="004854FE" w:rsidRPr="003B4436" w:rsidRDefault="004854FE" w:rsidP="004854FE">
      <w:pPr>
        <w:tabs>
          <w:tab w:val="left" w:pos="720"/>
          <w:tab w:val="left" w:pos="1440"/>
          <w:tab w:val="left" w:pos="2160"/>
          <w:tab w:val="left" w:pos="2880"/>
        </w:tabs>
        <w:rPr>
          <w:rFonts w:ascii="Arial" w:hAnsi="Arial" w:cs="Arial"/>
        </w:rPr>
      </w:pPr>
    </w:p>
    <w:p w14:paraId="0C05FA9B" w14:textId="77777777" w:rsidR="004854FE" w:rsidRDefault="004854FE" w:rsidP="004854FE">
      <w:pPr>
        <w:tabs>
          <w:tab w:val="left" w:pos="567"/>
          <w:tab w:val="left" w:pos="2880"/>
        </w:tabs>
        <w:spacing w:before="120"/>
        <w:ind w:left="1134" w:hanging="567"/>
        <w:rPr>
          <w:rFonts w:ascii="Arial" w:hAnsi="Arial" w:cs="Arial"/>
        </w:rPr>
      </w:pPr>
      <w:r>
        <w:rPr>
          <w:rFonts w:ascii="Arial" w:hAnsi="Arial" w:cs="Arial"/>
        </w:rPr>
        <w:t>4</w:t>
      </w:r>
      <w:r w:rsidRPr="003B4436">
        <w:rPr>
          <w:rFonts w:ascii="Arial" w:hAnsi="Arial" w:cs="Arial"/>
        </w:rPr>
        <w:t>.1</w:t>
      </w:r>
      <w:r w:rsidRPr="003B4436">
        <w:rPr>
          <w:rFonts w:ascii="Arial" w:hAnsi="Arial" w:cs="Arial"/>
        </w:rPr>
        <w:tab/>
        <w:t xml:space="preserve">The principal objective of </w:t>
      </w:r>
      <w:r>
        <w:rPr>
          <w:rFonts w:ascii="Arial" w:hAnsi="Arial" w:cs="Arial"/>
        </w:rPr>
        <w:t>HTU</w:t>
      </w:r>
      <w:r w:rsidRPr="003B4436">
        <w:rPr>
          <w:rFonts w:ascii="Arial" w:hAnsi="Arial" w:cs="Arial"/>
        </w:rPr>
        <w:t xml:space="preserve">’s advertising </w:t>
      </w:r>
      <w:r>
        <w:rPr>
          <w:rFonts w:ascii="Arial" w:hAnsi="Arial" w:cs="Arial"/>
          <w:color w:val="000000"/>
        </w:rPr>
        <w:t>strategy</w:t>
      </w:r>
      <w:r w:rsidRPr="003B4436">
        <w:rPr>
          <w:rFonts w:ascii="Arial" w:hAnsi="Arial" w:cs="Arial"/>
        </w:rPr>
        <w:t xml:space="preserve"> is to attract the best applicants available i</w:t>
      </w:r>
      <w:r>
        <w:rPr>
          <w:rFonts w:ascii="Arial" w:hAnsi="Arial" w:cs="Arial"/>
        </w:rPr>
        <w:t>n the mos</w:t>
      </w:r>
      <w:r w:rsidR="00AE27E7">
        <w:rPr>
          <w:rFonts w:ascii="Arial" w:hAnsi="Arial" w:cs="Arial"/>
        </w:rPr>
        <w:t>t timely and cost-effective way through social media and others.</w:t>
      </w:r>
    </w:p>
    <w:p w14:paraId="5C6BBAEA" w14:textId="77777777" w:rsidR="004854FE" w:rsidRDefault="004854FE" w:rsidP="004854FE">
      <w:pPr>
        <w:tabs>
          <w:tab w:val="left" w:pos="567"/>
          <w:tab w:val="left" w:pos="2880"/>
        </w:tabs>
        <w:spacing w:before="120"/>
        <w:ind w:left="1134" w:hanging="567"/>
        <w:rPr>
          <w:rFonts w:ascii="Arial" w:hAnsi="Arial" w:cs="Arial"/>
        </w:rPr>
      </w:pPr>
      <w:r>
        <w:rPr>
          <w:rFonts w:ascii="Arial" w:hAnsi="Arial" w:cs="Arial"/>
        </w:rPr>
        <w:t>4.2</w:t>
      </w:r>
      <w:r>
        <w:rPr>
          <w:rFonts w:ascii="Arial" w:hAnsi="Arial" w:cs="Arial"/>
        </w:rPr>
        <w:tab/>
        <w:t xml:space="preserve">The usual practice of HTU is to publicly advertise all vacancies.  Other recruitment strategies may be considered, </w:t>
      </w:r>
      <w:proofErr w:type="gramStart"/>
      <w:r>
        <w:rPr>
          <w:rFonts w:ascii="Arial" w:hAnsi="Arial" w:cs="Arial"/>
        </w:rPr>
        <w:t>taking into account</w:t>
      </w:r>
      <w:proofErr w:type="gramEnd"/>
      <w:r>
        <w:rPr>
          <w:rFonts w:ascii="Arial" w:hAnsi="Arial" w:cs="Arial"/>
        </w:rPr>
        <w:t xml:space="preserve"> the nature of the position and the market for similar roles.</w:t>
      </w:r>
    </w:p>
    <w:p w14:paraId="2BEE7C19" w14:textId="77777777" w:rsidR="004854FE" w:rsidRPr="003B4436" w:rsidRDefault="004854FE" w:rsidP="004854FE">
      <w:pPr>
        <w:tabs>
          <w:tab w:val="left" w:pos="567"/>
          <w:tab w:val="left" w:pos="2880"/>
        </w:tabs>
        <w:spacing w:before="120"/>
        <w:ind w:left="1134" w:hanging="567"/>
        <w:rPr>
          <w:rFonts w:ascii="Arial" w:hAnsi="Arial" w:cs="Arial"/>
        </w:rPr>
      </w:pPr>
      <w:r>
        <w:rPr>
          <w:rFonts w:ascii="Arial" w:hAnsi="Arial" w:cs="Arial"/>
        </w:rPr>
        <w:t>4.3</w:t>
      </w:r>
      <w:r>
        <w:rPr>
          <w:rFonts w:ascii="Arial" w:hAnsi="Arial" w:cs="Arial"/>
        </w:rPr>
        <w:tab/>
        <w:t xml:space="preserve">An advertisement will specify the application process and requirements of the position. If </w:t>
      </w:r>
      <w:r w:rsidRPr="003B4436">
        <w:rPr>
          <w:rFonts w:ascii="Arial" w:hAnsi="Arial" w:cs="Arial"/>
        </w:rPr>
        <w:t xml:space="preserve">a position is advertised across two </w:t>
      </w:r>
      <w:r>
        <w:rPr>
          <w:rFonts w:ascii="Arial" w:hAnsi="Arial" w:cs="Arial"/>
        </w:rPr>
        <w:t xml:space="preserve">(2) </w:t>
      </w:r>
      <w:r w:rsidRPr="003B4436">
        <w:rPr>
          <w:rFonts w:ascii="Arial" w:hAnsi="Arial" w:cs="Arial"/>
        </w:rPr>
        <w:t xml:space="preserve">levels, the </w:t>
      </w:r>
      <w:r>
        <w:rPr>
          <w:rFonts w:ascii="Arial" w:hAnsi="Arial" w:cs="Arial"/>
        </w:rPr>
        <w:t>advertisement</w:t>
      </w:r>
      <w:r w:rsidRPr="003B4436">
        <w:rPr>
          <w:rFonts w:ascii="Arial" w:hAnsi="Arial" w:cs="Arial"/>
        </w:rPr>
        <w:t xml:space="preserve"> should clearly identify the requirements for </w:t>
      </w:r>
      <w:proofErr w:type="gramStart"/>
      <w:r w:rsidRPr="003B4436">
        <w:rPr>
          <w:rFonts w:ascii="Arial" w:hAnsi="Arial" w:cs="Arial"/>
        </w:rPr>
        <w:t>appointment</w:t>
      </w:r>
      <w:proofErr w:type="gramEnd"/>
      <w:r w:rsidRPr="003B4436">
        <w:rPr>
          <w:rFonts w:ascii="Arial" w:hAnsi="Arial" w:cs="Arial"/>
        </w:rPr>
        <w:t xml:space="preserve"> at each level.</w:t>
      </w:r>
    </w:p>
    <w:p w14:paraId="771BA3CB"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7A67A558" w14:textId="77777777" w:rsidR="004854FE" w:rsidRPr="003B4436" w:rsidRDefault="004854FE" w:rsidP="004854FE">
      <w:pPr>
        <w:pStyle w:val="Heading1"/>
        <w:numPr>
          <w:ilvl w:val="0"/>
          <w:numId w:val="0"/>
        </w:numPr>
        <w:tabs>
          <w:tab w:val="left" w:pos="720"/>
          <w:tab w:val="left" w:pos="1440"/>
          <w:tab w:val="left" w:pos="2160"/>
          <w:tab w:val="left" w:pos="2880"/>
          <w:tab w:val="left" w:pos="3600"/>
          <w:tab w:val="left" w:pos="4320"/>
          <w:tab w:val="left" w:pos="5040"/>
          <w:tab w:val="left" w:pos="5895"/>
        </w:tabs>
        <w:spacing w:before="0"/>
        <w:ind w:left="360" w:hanging="360"/>
        <w:jc w:val="both"/>
        <w:rPr>
          <w:rFonts w:ascii="Arial" w:hAnsi="Arial" w:cs="Arial"/>
          <w:sz w:val="22"/>
          <w:szCs w:val="22"/>
        </w:rPr>
      </w:pPr>
      <w:bookmarkStart w:id="0" w:name="Selection_Committee"/>
      <w:r>
        <w:rPr>
          <w:rFonts w:ascii="Arial" w:hAnsi="Arial" w:cs="Arial"/>
          <w:sz w:val="22"/>
          <w:szCs w:val="22"/>
        </w:rPr>
        <w:t>5</w:t>
      </w:r>
      <w:r w:rsidRPr="003B4436">
        <w:rPr>
          <w:rFonts w:ascii="Arial" w:hAnsi="Arial" w:cs="Arial"/>
          <w:sz w:val="22"/>
          <w:szCs w:val="22"/>
        </w:rPr>
        <w:t>.</w:t>
      </w:r>
      <w:r w:rsidRPr="003B4436">
        <w:rPr>
          <w:rFonts w:ascii="Arial" w:hAnsi="Arial" w:cs="Arial"/>
          <w:sz w:val="22"/>
          <w:szCs w:val="22"/>
        </w:rPr>
        <w:tab/>
      </w:r>
      <w:bookmarkStart w:id="1" w:name="Recruitment_Selection_Procedure"/>
      <w:r w:rsidRPr="003B4436">
        <w:rPr>
          <w:rFonts w:ascii="Arial" w:hAnsi="Arial" w:cs="Arial"/>
          <w:sz w:val="22"/>
          <w:szCs w:val="22"/>
        </w:rPr>
        <w:t>SELECTION COMMITTEES</w:t>
      </w:r>
      <w:r>
        <w:rPr>
          <w:rFonts w:ascii="Arial" w:hAnsi="Arial" w:cs="Arial"/>
          <w:sz w:val="22"/>
          <w:szCs w:val="22"/>
        </w:rPr>
        <w:tab/>
      </w:r>
    </w:p>
    <w:bookmarkEnd w:id="0"/>
    <w:bookmarkEnd w:id="1"/>
    <w:p w14:paraId="753F11E2" w14:textId="77777777" w:rsidR="004854FE" w:rsidRPr="003B4436" w:rsidRDefault="004854FE" w:rsidP="004854FE">
      <w:pPr>
        <w:tabs>
          <w:tab w:val="left" w:pos="720"/>
          <w:tab w:val="left" w:pos="1440"/>
          <w:tab w:val="left" w:pos="2160"/>
          <w:tab w:val="left" w:pos="2880"/>
        </w:tabs>
        <w:rPr>
          <w:rFonts w:ascii="Arial" w:hAnsi="Arial" w:cs="Arial"/>
          <w:u w:val="single"/>
        </w:rPr>
      </w:pPr>
    </w:p>
    <w:p w14:paraId="0F9E011E" w14:textId="77777777" w:rsidR="004854FE" w:rsidRDefault="004854FE" w:rsidP="004854FE">
      <w:pPr>
        <w:pStyle w:val="BodyTextIndent"/>
        <w:tabs>
          <w:tab w:val="left" w:pos="567"/>
          <w:tab w:val="left" w:pos="1440"/>
        </w:tabs>
        <w:ind w:left="1134" w:hanging="567"/>
        <w:rPr>
          <w:rFonts w:ascii="Arial" w:hAnsi="Arial" w:cs="Arial"/>
        </w:rPr>
      </w:pPr>
      <w:r>
        <w:rPr>
          <w:rFonts w:ascii="Arial" w:hAnsi="Arial" w:cs="Arial"/>
        </w:rPr>
        <w:t>5.</w:t>
      </w:r>
      <w:r w:rsidRPr="003B4436">
        <w:rPr>
          <w:rFonts w:ascii="Arial" w:hAnsi="Arial" w:cs="Arial"/>
        </w:rPr>
        <w:t>1</w:t>
      </w:r>
      <w:r w:rsidRPr="003B4436">
        <w:rPr>
          <w:rFonts w:ascii="Arial" w:hAnsi="Arial" w:cs="Arial"/>
        </w:rPr>
        <w:tab/>
        <w:t>Selection committees</w:t>
      </w:r>
      <w:r>
        <w:rPr>
          <w:rFonts w:ascii="Arial" w:hAnsi="Arial" w:cs="Arial"/>
        </w:rPr>
        <w:t xml:space="preserve"> will </w:t>
      </w:r>
      <w:r w:rsidRPr="00AA02A1">
        <w:rPr>
          <w:rFonts w:ascii="Arial" w:hAnsi="Arial" w:cs="Arial"/>
        </w:rPr>
        <w:t>be established to shortlist applications</w:t>
      </w:r>
      <w:r>
        <w:rPr>
          <w:rFonts w:ascii="Arial" w:hAnsi="Arial" w:cs="Arial"/>
        </w:rPr>
        <w:t xml:space="preserve"> and</w:t>
      </w:r>
      <w:r w:rsidRPr="00AA02A1">
        <w:rPr>
          <w:rFonts w:ascii="Arial" w:hAnsi="Arial" w:cs="Arial"/>
        </w:rPr>
        <w:t xml:space="preserve"> to interview and recommend applicants for employment</w:t>
      </w:r>
      <w:r>
        <w:rPr>
          <w:rFonts w:ascii="Arial" w:hAnsi="Arial" w:cs="Arial"/>
        </w:rPr>
        <w:t xml:space="preserve">.  They </w:t>
      </w:r>
      <w:r w:rsidRPr="00AA02A1">
        <w:rPr>
          <w:rFonts w:ascii="Arial" w:hAnsi="Arial" w:cs="Arial"/>
        </w:rPr>
        <w:t xml:space="preserve">may vary in size, depending on the </w:t>
      </w:r>
      <w:r>
        <w:rPr>
          <w:rFonts w:ascii="Arial" w:hAnsi="Arial" w:cs="Arial"/>
        </w:rPr>
        <w:t>situation and position.</w:t>
      </w:r>
    </w:p>
    <w:p w14:paraId="3B9D92AC" w14:textId="77777777" w:rsidR="004854FE" w:rsidRDefault="004854FE" w:rsidP="004854FE">
      <w:pPr>
        <w:pStyle w:val="BodyTextIndent"/>
        <w:tabs>
          <w:tab w:val="left" w:pos="567"/>
          <w:tab w:val="left" w:pos="1440"/>
        </w:tabs>
        <w:spacing w:before="120"/>
        <w:ind w:left="1134" w:hanging="567"/>
        <w:rPr>
          <w:rFonts w:ascii="Arial" w:hAnsi="Arial" w:cs="Arial"/>
        </w:rPr>
      </w:pPr>
      <w:r w:rsidRPr="006B48AC">
        <w:rPr>
          <w:rFonts w:ascii="Arial" w:hAnsi="Arial" w:cs="Arial"/>
        </w:rPr>
        <w:t>5.2</w:t>
      </w:r>
      <w:r>
        <w:rPr>
          <w:rFonts w:ascii="Arial" w:hAnsi="Arial" w:cs="Arial"/>
        </w:rPr>
        <w:tab/>
        <w:t xml:space="preserve">The person constituting the selection committee will seek gender representation and diversity of membership which has </w:t>
      </w:r>
      <w:r w:rsidRPr="003B4436">
        <w:rPr>
          <w:rFonts w:ascii="Arial" w:hAnsi="Arial" w:cs="Arial"/>
        </w:rPr>
        <w:t>sufficient expertise in the discipline area</w:t>
      </w:r>
      <w:r>
        <w:rPr>
          <w:rFonts w:ascii="Arial" w:hAnsi="Arial" w:cs="Arial"/>
        </w:rPr>
        <w:t xml:space="preserve">.  It will consist of </w:t>
      </w:r>
      <w:proofErr w:type="gramStart"/>
      <w:r w:rsidRPr="003B4436">
        <w:rPr>
          <w:rFonts w:ascii="Arial" w:hAnsi="Arial" w:cs="Arial"/>
        </w:rPr>
        <w:t>persons</w:t>
      </w:r>
      <w:proofErr w:type="gramEnd"/>
      <w:r w:rsidRPr="003B4436">
        <w:rPr>
          <w:rFonts w:ascii="Arial" w:hAnsi="Arial" w:cs="Arial"/>
        </w:rPr>
        <w:t xml:space="preserve"> who are equal or senior in rank to that of the expected appointmen</w:t>
      </w:r>
      <w:r>
        <w:rPr>
          <w:rFonts w:ascii="Arial" w:hAnsi="Arial" w:cs="Arial"/>
        </w:rPr>
        <w:t>t.</w:t>
      </w:r>
      <w:r w:rsidRPr="00AA02A1">
        <w:rPr>
          <w:rFonts w:ascii="Arial" w:hAnsi="Arial" w:cs="Arial"/>
        </w:rPr>
        <w:t xml:space="preserve"> </w:t>
      </w:r>
      <w:r>
        <w:rPr>
          <w:rFonts w:ascii="Arial" w:hAnsi="Arial" w:cs="Arial"/>
        </w:rPr>
        <w:t xml:space="preserve"> The delegated officer will approve final membership of the selection committee.</w:t>
      </w:r>
    </w:p>
    <w:p w14:paraId="2710A1DC" w14:textId="77777777" w:rsidR="004854FE" w:rsidRPr="003B4436" w:rsidRDefault="004854FE" w:rsidP="004854FE">
      <w:pPr>
        <w:tabs>
          <w:tab w:val="left" w:pos="567"/>
        </w:tabs>
        <w:spacing w:before="120"/>
        <w:ind w:left="1134" w:hanging="567"/>
        <w:rPr>
          <w:rFonts w:ascii="Arial" w:hAnsi="Arial" w:cs="Arial"/>
        </w:rPr>
      </w:pPr>
      <w:r>
        <w:rPr>
          <w:rFonts w:ascii="Arial" w:hAnsi="Arial" w:cs="Arial"/>
        </w:rPr>
        <w:t>5.3</w:t>
      </w:r>
      <w:r>
        <w:rPr>
          <w:rFonts w:ascii="Arial" w:hAnsi="Arial" w:cs="Arial"/>
        </w:rPr>
        <w:tab/>
        <w:t xml:space="preserve">If </w:t>
      </w:r>
      <w:r w:rsidRPr="003B4436">
        <w:rPr>
          <w:rFonts w:ascii="Arial" w:hAnsi="Arial" w:cs="Arial"/>
        </w:rPr>
        <w:t xml:space="preserve">a selection committee member </w:t>
      </w:r>
      <w:proofErr w:type="gramStart"/>
      <w:r w:rsidRPr="003B4436">
        <w:rPr>
          <w:rFonts w:ascii="Arial" w:hAnsi="Arial" w:cs="Arial"/>
        </w:rPr>
        <w:t>has to</w:t>
      </w:r>
      <w:proofErr w:type="gramEnd"/>
      <w:r w:rsidRPr="003B4436">
        <w:rPr>
          <w:rFonts w:ascii="Arial" w:hAnsi="Arial" w:cs="Arial"/>
        </w:rPr>
        <w:t xml:space="preserve"> be replaced </w:t>
      </w:r>
      <w:r>
        <w:rPr>
          <w:rFonts w:ascii="Arial" w:hAnsi="Arial" w:cs="Arial"/>
        </w:rPr>
        <w:t>at short notice</w:t>
      </w:r>
      <w:r w:rsidRPr="003B4436">
        <w:rPr>
          <w:rFonts w:ascii="Arial" w:hAnsi="Arial" w:cs="Arial"/>
        </w:rPr>
        <w:t xml:space="preserve">, the </w:t>
      </w:r>
      <w:r>
        <w:rPr>
          <w:rFonts w:ascii="Arial" w:hAnsi="Arial" w:cs="Arial"/>
        </w:rPr>
        <w:t>delegated officer will determine whether it is</w:t>
      </w:r>
      <w:r w:rsidRPr="003B4436">
        <w:rPr>
          <w:rFonts w:ascii="Arial" w:hAnsi="Arial" w:cs="Arial"/>
        </w:rPr>
        <w:t xml:space="preserve"> practicable</w:t>
      </w:r>
      <w:r>
        <w:rPr>
          <w:rFonts w:ascii="Arial" w:hAnsi="Arial" w:cs="Arial"/>
        </w:rPr>
        <w:t xml:space="preserve"> for a replacement member to</w:t>
      </w:r>
      <w:r w:rsidRPr="003B4436">
        <w:rPr>
          <w:rFonts w:ascii="Arial" w:hAnsi="Arial" w:cs="Arial"/>
        </w:rPr>
        <w:t xml:space="preserve"> participate in the </w:t>
      </w:r>
      <w:r>
        <w:rPr>
          <w:rFonts w:ascii="Arial" w:hAnsi="Arial" w:cs="Arial"/>
        </w:rPr>
        <w:t>selection process</w:t>
      </w:r>
      <w:r w:rsidRPr="003B4436">
        <w:rPr>
          <w:rFonts w:ascii="Arial" w:hAnsi="Arial" w:cs="Arial"/>
        </w:rPr>
        <w:t>.</w:t>
      </w:r>
    </w:p>
    <w:p w14:paraId="441E3270" w14:textId="77777777" w:rsidR="004854FE" w:rsidRDefault="004854FE" w:rsidP="004854FE">
      <w:pPr>
        <w:tabs>
          <w:tab w:val="left" w:pos="567"/>
        </w:tabs>
        <w:spacing w:before="120"/>
        <w:ind w:left="1134" w:hanging="567"/>
        <w:rPr>
          <w:rFonts w:ascii="Arial" w:hAnsi="Arial" w:cs="Arial"/>
        </w:rPr>
      </w:pPr>
      <w:r>
        <w:rPr>
          <w:rFonts w:ascii="Arial" w:hAnsi="Arial" w:cs="Arial"/>
        </w:rPr>
        <w:t>5.4</w:t>
      </w:r>
      <w:r w:rsidRPr="003B4436">
        <w:rPr>
          <w:rFonts w:ascii="Arial" w:hAnsi="Arial" w:cs="Arial"/>
        </w:rPr>
        <w:tab/>
        <w:t xml:space="preserve">The Vice-Chancellor and Deputy Vice-Chancellors may be </w:t>
      </w:r>
      <w:r w:rsidRPr="003B4436">
        <w:rPr>
          <w:rFonts w:ascii="Arial" w:hAnsi="Arial" w:cs="Arial"/>
          <w:i/>
          <w:iCs/>
        </w:rPr>
        <w:t>ex officio</w:t>
      </w:r>
      <w:r w:rsidRPr="003B4436">
        <w:rPr>
          <w:rFonts w:ascii="Arial" w:hAnsi="Arial" w:cs="Arial"/>
        </w:rPr>
        <w:t xml:space="preserve"> members of any selection committee.</w:t>
      </w:r>
    </w:p>
    <w:p w14:paraId="5581D165" w14:textId="77777777" w:rsidR="004854FE" w:rsidRPr="00F22368" w:rsidRDefault="004854FE" w:rsidP="004854FE">
      <w:pPr>
        <w:tabs>
          <w:tab w:val="left" w:pos="567"/>
        </w:tabs>
        <w:spacing w:before="120"/>
        <w:ind w:left="1134" w:hanging="567"/>
        <w:rPr>
          <w:rFonts w:ascii="Arial" w:hAnsi="Arial" w:cs="Arial"/>
        </w:rPr>
      </w:pPr>
      <w:r w:rsidRPr="00F22368">
        <w:rPr>
          <w:rFonts w:ascii="Arial" w:hAnsi="Arial" w:cs="Arial"/>
        </w:rPr>
        <w:t>5.5</w:t>
      </w:r>
      <w:r w:rsidRPr="00F22368">
        <w:rPr>
          <w:rFonts w:ascii="Arial" w:hAnsi="Arial" w:cs="Arial"/>
        </w:rPr>
        <w:tab/>
      </w:r>
      <w:bookmarkStart w:id="2" w:name="OLE_LINK1"/>
      <w:bookmarkStart w:id="3" w:name="OLE_LINK2"/>
      <w:r w:rsidRPr="00F22368">
        <w:rPr>
          <w:rFonts w:ascii="Arial" w:hAnsi="Arial" w:cs="Arial"/>
        </w:rPr>
        <w:t>The Executive Director Human Resources may nominate a representative of the Division of Human Resources to participate in the recruitment and selection process.</w:t>
      </w:r>
    </w:p>
    <w:bookmarkEnd w:id="2"/>
    <w:bookmarkEnd w:id="3"/>
    <w:p w14:paraId="704B004E" w14:textId="77777777" w:rsidR="004854FE" w:rsidRDefault="004854FE" w:rsidP="004854FE">
      <w:pPr>
        <w:pStyle w:val="BodyTextIndent"/>
        <w:tabs>
          <w:tab w:val="left" w:pos="567"/>
        </w:tabs>
        <w:spacing w:before="120"/>
        <w:ind w:left="1134" w:hanging="567"/>
        <w:rPr>
          <w:rFonts w:ascii="Arial" w:hAnsi="Arial" w:cs="Arial"/>
        </w:rPr>
      </w:pPr>
      <w:r>
        <w:rPr>
          <w:rFonts w:ascii="Arial" w:hAnsi="Arial" w:cs="Arial"/>
        </w:rPr>
        <w:lastRenderedPageBreak/>
        <w:t>5.6</w:t>
      </w:r>
      <w:r w:rsidRPr="003B4436">
        <w:rPr>
          <w:rFonts w:ascii="Arial" w:hAnsi="Arial" w:cs="Arial"/>
        </w:rPr>
        <w:tab/>
      </w:r>
      <w:r w:rsidRPr="007A7231">
        <w:rPr>
          <w:rFonts w:ascii="Arial" w:hAnsi="Arial" w:cs="Arial"/>
        </w:rPr>
        <w:t xml:space="preserve">The </w:t>
      </w:r>
      <w:r>
        <w:rPr>
          <w:rFonts w:ascii="Arial" w:hAnsi="Arial" w:cs="Arial"/>
        </w:rPr>
        <w:t>delegated o</w:t>
      </w:r>
      <w:r w:rsidRPr="007A7231">
        <w:rPr>
          <w:rFonts w:ascii="Arial" w:hAnsi="Arial" w:cs="Arial"/>
        </w:rPr>
        <w:t xml:space="preserve">fficer as set out in </w:t>
      </w:r>
      <w:r w:rsidRPr="001A314C">
        <w:rPr>
          <w:rFonts w:ascii="Arial" w:hAnsi="Arial" w:cs="Arial"/>
          <w:i/>
        </w:rPr>
        <w:t>Schedule 4 - Human Resource Delegations</w:t>
      </w:r>
      <w:r w:rsidRPr="007A7231">
        <w:rPr>
          <w:rFonts w:ascii="Arial" w:hAnsi="Arial" w:cs="Arial"/>
        </w:rPr>
        <w:t xml:space="preserve"> will </w:t>
      </w:r>
      <w:proofErr w:type="gramStart"/>
      <w:r>
        <w:rPr>
          <w:rFonts w:ascii="Arial" w:hAnsi="Arial" w:cs="Arial"/>
        </w:rPr>
        <w:t>approve</w:t>
      </w:r>
      <w:proofErr w:type="gramEnd"/>
      <w:r w:rsidRPr="007A7231">
        <w:rPr>
          <w:rFonts w:ascii="Arial" w:hAnsi="Arial" w:cs="Arial"/>
        </w:rPr>
        <w:t xml:space="preserve"> the selection committee</w:t>
      </w:r>
      <w:r>
        <w:rPr>
          <w:rFonts w:ascii="Arial" w:hAnsi="Arial" w:cs="Arial"/>
        </w:rPr>
        <w:t>,</w:t>
      </w:r>
      <w:r w:rsidRPr="007A7231">
        <w:rPr>
          <w:rFonts w:ascii="Arial" w:hAnsi="Arial" w:cs="Arial"/>
        </w:rPr>
        <w:t xml:space="preserve"> which would normally have</w:t>
      </w:r>
      <w:r>
        <w:rPr>
          <w:rFonts w:ascii="Arial" w:hAnsi="Arial" w:cs="Arial"/>
        </w:rPr>
        <w:t xml:space="preserve"> </w:t>
      </w:r>
      <w:r w:rsidRPr="007A7231">
        <w:rPr>
          <w:rFonts w:ascii="Arial" w:hAnsi="Arial" w:cs="Arial"/>
        </w:rPr>
        <w:t>the following membership</w:t>
      </w:r>
      <w:r>
        <w:rPr>
          <w:rFonts w:ascii="Arial" w:hAnsi="Arial" w:cs="Arial"/>
        </w:rPr>
        <w:t>:</w:t>
      </w:r>
    </w:p>
    <w:p w14:paraId="0857B0C4" w14:textId="77777777" w:rsidR="004854FE" w:rsidRDefault="004854FE" w:rsidP="004854FE">
      <w:pPr>
        <w:pStyle w:val="ListParagraph"/>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93"/>
      </w:tblGrid>
      <w:tr w:rsidR="004854FE" w:rsidRPr="00F32663" w14:paraId="61FF42AF" w14:textId="77777777" w:rsidTr="00FF6F2D">
        <w:tc>
          <w:tcPr>
            <w:tcW w:w="2127" w:type="dxa"/>
          </w:tcPr>
          <w:p w14:paraId="27250F92" w14:textId="77777777" w:rsidR="004854FE" w:rsidRPr="00A31E11" w:rsidRDefault="004854FE" w:rsidP="00FF6F2D">
            <w:pPr>
              <w:spacing w:after="120"/>
              <w:rPr>
                <w:rFonts w:ascii="Arial" w:hAnsi="Arial" w:cs="Arial"/>
                <w:b/>
              </w:rPr>
            </w:pPr>
            <w:r w:rsidRPr="00A31E11">
              <w:rPr>
                <w:rFonts w:ascii="Arial" w:hAnsi="Arial" w:cs="Arial"/>
                <w:b/>
              </w:rPr>
              <w:t>Position</w:t>
            </w:r>
          </w:p>
        </w:tc>
        <w:tc>
          <w:tcPr>
            <w:tcW w:w="6293" w:type="dxa"/>
          </w:tcPr>
          <w:p w14:paraId="53D308A3" w14:textId="77777777" w:rsidR="004854FE" w:rsidRPr="00A31E11" w:rsidRDefault="004854FE" w:rsidP="00FF6F2D">
            <w:pPr>
              <w:spacing w:after="120"/>
              <w:ind w:left="140"/>
              <w:rPr>
                <w:rFonts w:ascii="Arial" w:hAnsi="Arial" w:cs="Arial"/>
                <w:b/>
              </w:rPr>
            </w:pPr>
            <w:r w:rsidRPr="00A31E11">
              <w:rPr>
                <w:rFonts w:ascii="Arial" w:hAnsi="Arial" w:cs="Arial"/>
                <w:b/>
              </w:rPr>
              <w:t>Committee</w:t>
            </w:r>
          </w:p>
        </w:tc>
      </w:tr>
      <w:tr w:rsidR="004854FE" w:rsidRPr="00A672E0" w14:paraId="4EF4C5CE" w14:textId="77777777" w:rsidTr="00FF6F2D">
        <w:tc>
          <w:tcPr>
            <w:tcW w:w="2127" w:type="dxa"/>
          </w:tcPr>
          <w:p w14:paraId="18AE1BE1" w14:textId="77777777" w:rsidR="004854FE" w:rsidRPr="00BD1BC6" w:rsidRDefault="004854FE" w:rsidP="00FF6F2D">
            <w:pPr>
              <w:rPr>
                <w:rFonts w:ascii="Arial" w:hAnsi="Arial" w:cs="Arial"/>
              </w:rPr>
            </w:pPr>
            <w:r w:rsidRPr="00BD1BC6">
              <w:rPr>
                <w:rFonts w:ascii="Arial" w:hAnsi="Arial" w:cs="Arial"/>
              </w:rPr>
              <w:t>General Staff Levels 1-10</w:t>
            </w:r>
          </w:p>
        </w:tc>
        <w:tc>
          <w:tcPr>
            <w:tcW w:w="6293" w:type="dxa"/>
          </w:tcPr>
          <w:p w14:paraId="6A703438" w14:textId="77777777" w:rsidR="004854FE" w:rsidRPr="00BD1BC6" w:rsidRDefault="004854FE" w:rsidP="004854FE">
            <w:pPr>
              <w:numPr>
                <w:ilvl w:val="0"/>
                <w:numId w:val="8"/>
              </w:numPr>
              <w:tabs>
                <w:tab w:val="left" w:pos="291"/>
                <w:tab w:val="left" w:pos="1134"/>
              </w:tabs>
              <w:spacing w:after="120" w:line="240" w:lineRule="auto"/>
              <w:ind w:left="291" w:hanging="284"/>
              <w:rPr>
                <w:rFonts w:ascii="Arial" w:hAnsi="Arial" w:cs="Arial"/>
              </w:rPr>
            </w:pPr>
            <w:r w:rsidRPr="00BD1BC6">
              <w:rPr>
                <w:rFonts w:ascii="Arial" w:hAnsi="Arial" w:cs="Arial"/>
              </w:rPr>
              <w:t xml:space="preserve">A staff member with direct line responsibility for the position, as nominated by the </w:t>
            </w:r>
            <w:r>
              <w:rPr>
                <w:rFonts w:ascii="Arial" w:hAnsi="Arial" w:cs="Arial"/>
              </w:rPr>
              <w:t>Executive Dean</w:t>
            </w:r>
            <w:r w:rsidRPr="00BD1BC6">
              <w:rPr>
                <w:rFonts w:ascii="Arial" w:hAnsi="Arial" w:cs="Arial"/>
              </w:rPr>
              <w:t>/Executive Director</w:t>
            </w:r>
            <w:r>
              <w:rPr>
                <w:rFonts w:ascii="Arial" w:hAnsi="Arial" w:cs="Arial"/>
              </w:rPr>
              <w:t>/Centre Director</w:t>
            </w:r>
            <w:r w:rsidRPr="00BD1BC6">
              <w:rPr>
                <w:rFonts w:ascii="Arial" w:hAnsi="Arial" w:cs="Arial"/>
              </w:rPr>
              <w:t xml:space="preserve"> (or equivalent) in whose </w:t>
            </w:r>
            <w:proofErr w:type="gramStart"/>
            <w:r w:rsidRPr="00BD1BC6">
              <w:rPr>
                <w:rFonts w:ascii="Arial" w:hAnsi="Arial" w:cs="Arial"/>
              </w:rPr>
              <w:t>Faculty</w:t>
            </w:r>
            <w:proofErr w:type="gramEnd"/>
            <w:r w:rsidRPr="00BD1BC6">
              <w:rPr>
                <w:rFonts w:ascii="Arial" w:hAnsi="Arial" w:cs="Arial"/>
              </w:rPr>
              <w:t xml:space="preserve"> or Division the vacancy</w:t>
            </w:r>
            <w:r>
              <w:rPr>
                <w:rFonts w:ascii="Arial" w:hAnsi="Arial" w:cs="Arial"/>
              </w:rPr>
              <w:t xml:space="preserve"> is located – Presiding </w:t>
            </w:r>
            <w:proofErr w:type="gramStart"/>
            <w:r>
              <w:rPr>
                <w:rFonts w:ascii="Arial" w:hAnsi="Arial" w:cs="Arial"/>
              </w:rPr>
              <w:t>Officer;  and</w:t>
            </w:r>
            <w:proofErr w:type="gramEnd"/>
          </w:p>
          <w:p w14:paraId="6D902BFF" w14:textId="77777777" w:rsidR="004854FE" w:rsidRPr="00BD1BC6" w:rsidRDefault="004854FE" w:rsidP="004854FE">
            <w:pPr>
              <w:pStyle w:val="ListParagraph"/>
              <w:numPr>
                <w:ilvl w:val="0"/>
                <w:numId w:val="8"/>
              </w:numPr>
              <w:tabs>
                <w:tab w:val="left" w:pos="291"/>
                <w:tab w:val="left" w:pos="317"/>
              </w:tabs>
              <w:spacing w:after="120" w:line="240" w:lineRule="auto"/>
              <w:ind w:left="291" w:hanging="284"/>
              <w:contextualSpacing w:val="0"/>
              <w:rPr>
                <w:rFonts w:ascii="Arial" w:hAnsi="Arial" w:cs="Arial"/>
              </w:rPr>
            </w:pPr>
            <w:r w:rsidRPr="00BD1BC6">
              <w:rPr>
                <w:rFonts w:ascii="Arial" w:hAnsi="Arial" w:cs="Arial"/>
              </w:rPr>
              <w:t>Up to 2 other people</w:t>
            </w:r>
            <w:r>
              <w:rPr>
                <w:rFonts w:ascii="Arial" w:hAnsi="Arial" w:cs="Arial"/>
              </w:rPr>
              <w:t>, one of whom may be</w:t>
            </w:r>
            <w:r w:rsidRPr="00BD1BC6">
              <w:rPr>
                <w:rFonts w:ascii="Arial" w:hAnsi="Arial" w:cs="Arial"/>
              </w:rPr>
              <w:t xml:space="preserve"> external to the School, Faculty or Division</w:t>
            </w:r>
            <w:r>
              <w:rPr>
                <w:rFonts w:ascii="Arial" w:hAnsi="Arial" w:cs="Arial"/>
              </w:rPr>
              <w:t>.</w:t>
            </w:r>
          </w:p>
        </w:tc>
      </w:tr>
      <w:tr w:rsidR="004854FE" w:rsidRPr="00514C91" w14:paraId="3356BA70" w14:textId="77777777" w:rsidTr="00FF6F2D">
        <w:tc>
          <w:tcPr>
            <w:tcW w:w="2127" w:type="dxa"/>
          </w:tcPr>
          <w:p w14:paraId="1F554688" w14:textId="77777777" w:rsidR="004854FE" w:rsidRPr="00BD1BC6" w:rsidRDefault="004854FE" w:rsidP="00FF6F2D">
            <w:pPr>
              <w:rPr>
                <w:rFonts w:ascii="Arial" w:hAnsi="Arial" w:cs="Arial"/>
                <w:color w:val="000000"/>
              </w:rPr>
            </w:pPr>
            <w:r w:rsidRPr="00BD1BC6">
              <w:rPr>
                <w:rFonts w:ascii="Arial" w:hAnsi="Arial" w:cs="Arial"/>
              </w:rPr>
              <w:t>Executive Staff Levels 1-3</w:t>
            </w:r>
          </w:p>
        </w:tc>
        <w:tc>
          <w:tcPr>
            <w:tcW w:w="6293" w:type="dxa"/>
          </w:tcPr>
          <w:p w14:paraId="257F88F4" w14:textId="77777777"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sidRPr="00BD1BC6">
              <w:rPr>
                <w:rFonts w:ascii="Arial" w:hAnsi="Arial" w:cs="Arial"/>
              </w:rPr>
              <w:t xml:space="preserve">The Vice-Chancellor or, in his/her absence, a Deputy Vice-Chancellor </w:t>
            </w:r>
            <w:proofErr w:type="gramStart"/>
            <w:r w:rsidRPr="00BD1BC6">
              <w:rPr>
                <w:rFonts w:ascii="Arial" w:hAnsi="Arial" w:cs="Arial"/>
              </w:rPr>
              <w:t>-  Presiding</w:t>
            </w:r>
            <w:proofErr w:type="gramEnd"/>
            <w:r w:rsidRPr="00BD1BC6">
              <w:rPr>
                <w:rFonts w:ascii="Arial" w:hAnsi="Arial" w:cs="Arial"/>
              </w:rPr>
              <w:t xml:space="preserve"> </w:t>
            </w:r>
            <w:proofErr w:type="gramStart"/>
            <w:r w:rsidRPr="00BD1BC6">
              <w:rPr>
                <w:rFonts w:ascii="Arial" w:hAnsi="Arial" w:cs="Arial"/>
              </w:rPr>
              <w:t>Officer;  and</w:t>
            </w:r>
            <w:proofErr w:type="gramEnd"/>
          </w:p>
          <w:p w14:paraId="28B5BF4D" w14:textId="77777777"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sidRPr="00BD1BC6">
              <w:rPr>
                <w:rFonts w:ascii="Arial" w:hAnsi="Arial" w:cs="Arial"/>
              </w:rPr>
              <w:t xml:space="preserve">Two </w:t>
            </w:r>
            <w:proofErr w:type="gramStart"/>
            <w:r w:rsidRPr="00BD1BC6">
              <w:rPr>
                <w:rFonts w:ascii="Arial" w:hAnsi="Arial" w:cs="Arial"/>
              </w:rPr>
              <w:t>members  of</w:t>
            </w:r>
            <w:proofErr w:type="gramEnd"/>
            <w:r w:rsidRPr="00BD1BC6">
              <w:rPr>
                <w:rFonts w:ascii="Arial" w:hAnsi="Arial" w:cs="Arial"/>
              </w:rPr>
              <w:t xml:space="preserve"> the Executive staff, one of whom </w:t>
            </w:r>
            <w:proofErr w:type="gramStart"/>
            <w:r w:rsidRPr="00BD1BC6">
              <w:rPr>
                <w:rFonts w:ascii="Arial" w:hAnsi="Arial" w:cs="Arial"/>
              </w:rPr>
              <w:t>has  direct</w:t>
            </w:r>
            <w:proofErr w:type="gramEnd"/>
            <w:r w:rsidRPr="00BD1BC6">
              <w:rPr>
                <w:rFonts w:ascii="Arial" w:hAnsi="Arial" w:cs="Arial"/>
              </w:rPr>
              <w:t xml:space="preserve"> line responsibility for the position, </w:t>
            </w:r>
            <w:r>
              <w:rPr>
                <w:rFonts w:ascii="Arial" w:hAnsi="Arial" w:cs="Arial"/>
              </w:rPr>
              <w:t>and</w:t>
            </w:r>
          </w:p>
          <w:p w14:paraId="5F78AB76" w14:textId="77777777"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sidRPr="00BD1BC6">
              <w:rPr>
                <w:rFonts w:ascii="Arial" w:hAnsi="Arial" w:cs="Arial"/>
              </w:rPr>
              <w:t xml:space="preserve">One other person external to </w:t>
            </w:r>
            <w:r>
              <w:rPr>
                <w:rFonts w:ascii="Arial" w:hAnsi="Arial" w:cs="Arial"/>
              </w:rPr>
              <w:t>HTU</w:t>
            </w:r>
            <w:r w:rsidRPr="00BD1BC6">
              <w:rPr>
                <w:rFonts w:ascii="Arial" w:hAnsi="Arial" w:cs="Arial"/>
              </w:rPr>
              <w:t xml:space="preserve"> of executive rank (or equivalent) who is a specialist in the professional area to which the appointment is to be made.  </w:t>
            </w:r>
          </w:p>
        </w:tc>
      </w:tr>
      <w:tr w:rsidR="004854FE" w:rsidRPr="00A672E0" w14:paraId="677AB353" w14:textId="77777777" w:rsidTr="00FF6F2D">
        <w:tc>
          <w:tcPr>
            <w:tcW w:w="2127" w:type="dxa"/>
          </w:tcPr>
          <w:p w14:paraId="213B3C19" w14:textId="77777777" w:rsidR="004854FE" w:rsidRDefault="004854FE" w:rsidP="00FF6F2D">
            <w:pPr>
              <w:rPr>
                <w:rFonts w:ascii="Arial" w:hAnsi="Arial" w:cs="Arial"/>
              </w:rPr>
            </w:pPr>
            <w:r w:rsidRPr="00BD1BC6">
              <w:rPr>
                <w:rFonts w:ascii="Arial" w:hAnsi="Arial" w:cs="Arial"/>
              </w:rPr>
              <w:t>Senior Staff</w:t>
            </w:r>
            <w:r>
              <w:rPr>
                <w:rFonts w:ascii="Arial" w:hAnsi="Arial" w:cs="Arial"/>
              </w:rPr>
              <w:t xml:space="preserve"> </w:t>
            </w:r>
          </w:p>
          <w:p w14:paraId="787D43A6" w14:textId="77777777" w:rsidR="004854FE" w:rsidRPr="00BD1BC6" w:rsidRDefault="004854FE" w:rsidP="00FF6F2D">
            <w:pPr>
              <w:rPr>
                <w:rFonts w:ascii="Arial" w:hAnsi="Arial" w:cs="Arial"/>
              </w:rPr>
            </w:pPr>
            <w:r w:rsidRPr="00BD1BC6">
              <w:rPr>
                <w:rFonts w:ascii="Arial" w:hAnsi="Arial" w:cs="Arial"/>
              </w:rPr>
              <w:t>Levels 4-5</w:t>
            </w:r>
          </w:p>
        </w:tc>
        <w:tc>
          <w:tcPr>
            <w:tcW w:w="6293" w:type="dxa"/>
          </w:tcPr>
          <w:p w14:paraId="78993CD3" w14:textId="77777777"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Pr>
                <w:rFonts w:ascii="Arial" w:hAnsi="Arial" w:cs="Arial"/>
              </w:rPr>
              <w:t>Executive Dean</w:t>
            </w:r>
            <w:r w:rsidRPr="00BD1BC6">
              <w:rPr>
                <w:rFonts w:ascii="Arial" w:hAnsi="Arial" w:cs="Arial"/>
              </w:rPr>
              <w:t xml:space="preserve">/Executive Director – Presiding </w:t>
            </w:r>
            <w:proofErr w:type="gramStart"/>
            <w:r w:rsidRPr="00BD1BC6">
              <w:rPr>
                <w:rFonts w:ascii="Arial" w:hAnsi="Arial" w:cs="Arial"/>
              </w:rPr>
              <w:t>Officer</w:t>
            </w:r>
            <w:r>
              <w:rPr>
                <w:rFonts w:ascii="Arial" w:hAnsi="Arial" w:cs="Arial"/>
              </w:rPr>
              <w:t>;</w:t>
            </w:r>
            <w:proofErr w:type="gramEnd"/>
          </w:p>
          <w:p w14:paraId="29BF5EDE" w14:textId="77777777" w:rsidR="004854FE" w:rsidRPr="00BD1BC6" w:rsidRDefault="004854FE" w:rsidP="004854FE">
            <w:pPr>
              <w:numPr>
                <w:ilvl w:val="0"/>
                <w:numId w:val="9"/>
              </w:numPr>
              <w:tabs>
                <w:tab w:val="left" w:pos="291"/>
                <w:tab w:val="left" w:pos="1985"/>
              </w:tabs>
              <w:spacing w:after="120" w:line="240" w:lineRule="auto"/>
              <w:ind w:left="291" w:hanging="284"/>
              <w:rPr>
                <w:rFonts w:ascii="Arial" w:hAnsi="Arial" w:cs="Arial"/>
              </w:rPr>
            </w:pPr>
            <w:r w:rsidRPr="00BD1BC6">
              <w:rPr>
                <w:rFonts w:ascii="Arial" w:hAnsi="Arial" w:cs="Arial"/>
              </w:rPr>
              <w:t xml:space="preserve">Up to 2 other people who are members of the Senior or Executive </w:t>
            </w:r>
            <w:proofErr w:type="gramStart"/>
            <w:r w:rsidRPr="00BD1BC6">
              <w:rPr>
                <w:rFonts w:ascii="Arial" w:hAnsi="Arial" w:cs="Arial"/>
              </w:rPr>
              <w:t>Staff</w:t>
            </w:r>
            <w:r>
              <w:rPr>
                <w:rFonts w:ascii="Arial" w:hAnsi="Arial" w:cs="Arial"/>
              </w:rPr>
              <w:t>;  and</w:t>
            </w:r>
            <w:proofErr w:type="gramEnd"/>
          </w:p>
          <w:p w14:paraId="2DA73A00" w14:textId="77777777" w:rsidR="004854FE" w:rsidRDefault="004854FE" w:rsidP="004854FE">
            <w:pPr>
              <w:numPr>
                <w:ilvl w:val="0"/>
                <w:numId w:val="9"/>
              </w:numPr>
              <w:tabs>
                <w:tab w:val="left" w:pos="61"/>
                <w:tab w:val="left" w:pos="317"/>
              </w:tabs>
              <w:spacing w:after="120" w:line="240" w:lineRule="auto"/>
              <w:ind w:left="317" w:hanging="317"/>
              <w:rPr>
                <w:rFonts w:ascii="Arial" w:hAnsi="Arial" w:cs="Arial"/>
                <w:i/>
                <w:sz w:val="20"/>
                <w:szCs w:val="20"/>
              </w:rPr>
            </w:pPr>
            <w:r>
              <w:rPr>
                <w:rFonts w:ascii="Arial" w:hAnsi="Arial" w:cs="Arial"/>
              </w:rPr>
              <w:t>O</w:t>
            </w:r>
            <w:r w:rsidRPr="00BD1BC6">
              <w:rPr>
                <w:rFonts w:ascii="Arial" w:hAnsi="Arial" w:cs="Arial"/>
              </w:rPr>
              <w:t xml:space="preserve">ne other person external to the </w:t>
            </w:r>
            <w:r>
              <w:rPr>
                <w:rFonts w:ascii="Arial" w:hAnsi="Arial" w:cs="Arial"/>
              </w:rPr>
              <w:t xml:space="preserve">Division or </w:t>
            </w:r>
            <w:r w:rsidRPr="00BD1BC6">
              <w:rPr>
                <w:rFonts w:ascii="Arial" w:hAnsi="Arial" w:cs="Arial"/>
              </w:rPr>
              <w:t xml:space="preserve">University of </w:t>
            </w:r>
            <w:r>
              <w:rPr>
                <w:rFonts w:ascii="Arial" w:hAnsi="Arial" w:cs="Arial"/>
              </w:rPr>
              <w:t>senior</w:t>
            </w:r>
            <w:r w:rsidRPr="00BD1BC6">
              <w:rPr>
                <w:rFonts w:ascii="Arial" w:hAnsi="Arial" w:cs="Arial"/>
              </w:rPr>
              <w:t xml:space="preserve"> rank (or equivalent) who is a specialist in the professional area to which the appointment is to be made</w:t>
            </w:r>
            <w:r>
              <w:rPr>
                <w:rFonts w:ascii="Arial" w:hAnsi="Arial" w:cs="Arial"/>
              </w:rPr>
              <w:t>, for an externally advertised position</w:t>
            </w:r>
            <w:r w:rsidRPr="00BD1BC6">
              <w:rPr>
                <w:rFonts w:ascii="Arial" w:hAnsi="Arial" w:cs="Arial"/>
              </w:rPr>
              <w:t xml:space="preserve">.  </w:t>
            </w:r>
          </w:p>
          <w:p w14:paraId="0368D331" w14:textId="77777777" w:rsidR="004854FE" w:rsidRPr="00652652" w:rsidRDefault="004854FE" w:rsidP="00FF6F2D">
            <w:pPr>
              <w:tabs>
                <w:tab w:val="left" w:pos="61"/>
                <w:tab w:val="left" w:pos="317"/>
              </w:tabs>
              <w:spacing w:after="120"/>
              <w:ind w:left="33"/>
              <w:rPr>
                <w:rFonts w:ascii="Arial" w:hAnsi="Arial" w:cs="Arial"/>
                <w:sz w:val="20"/>
                <w:szCs w:val="20"/>
              </w:rPr>
            </w:pPr>
            <w:r w:rsidRPr="00652652">
              <w:rPr>
                <w:rFonts w:ascii="Arial" w:hAnsi="Arial" w:cs="Arial"/>
                <w:i/>
                <w:sz w:val="20"/>
                <w:szCs w:val="20"/>
              </w:rPr>
              <w:t>Note – see Appointment to Academic Institutional Leadership Positions Policy and Procedure for the arrangements that apply to Head of School positions</w:t>
            </w:r>
            <w:r w:rsidRPr="00652652">
              <w:rPr>
                <w:rFonts w:ascii="Arial" w:hAnsi="Arial" w:cs="Arial"/>
                <w:sz w:val="20"/>
                <w:szCs w:val="20"/>
              </w:rPr>
              <w:t>.</w:t>
            </w:r>
          </w:p>
        </w:tc>
      </w:tr>
    </w:tbl>
    <w:p w14:paraId="693E5DA7" w14:textId="77777777" w:rsidR="004854FE" w:rsidRDefault="004854FE" w:rsidP="004854F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93"/>
      </w:tblGrid>
      <w:tr w:rsidR="004854FE" w:rsidRPr="007059F6" w14:paraId="71673C1D" w14:textId="77777777" w:rsidTr="00FF6F2D">
        <w:tc>
          <w:tcPr>
            <w:tcW w:w="2127" w:type="dxa"/>
          </w:tcPr>
          <w:p w14:paraId="189BBC18" w14:textId="77777777" w:rsidR="004854FE" w:rsidRDefault="004854FE" w:rsidP="00FF6F2D">
            <w:pPr>
              <w:rPr>
                <w:rFonts w:ascii="Arial" w:hAnsi="Arial" w:cs="Arial"/>
              </w:rPr>
            </w:pPr>
            <w:r w:rsidRPr="00BD1BC6">
              <w:rPr>
                <w:rFonts w:ascii="Arial" w:hAnsi="Arial" w:cs="Arial"/>
              </w:rPr>
              <w:lastRenderedPageBreak/>
              <w:t xml:space="preserve">Academic </w:t>
            </w:r>
          </w:p>
          <w:p w14:paraId="298B91D4" w14:textId="77777777" w:rsidR="004854FE" w:rsidRPr="00BD1BC6" w:rsidRDefault="004854FE" w:rsidP="00FF6F2D">
            <w:pPr>
              <w:rPr>
                <w:rFonts w:ascii="Arial" w:hAnsi="Arial" w:cs="Arial"/>
                <w:bCs/>
              </w:rPr>
            </w:pPr>
            <w:r w:rsidRPr="00BD1BC6">
              <w:rPr>
                <w:rFonts w:ascii="Arial" w:hAnsi="Arial" w:cs="Arial"/>
              </w:rPr>
              <w:t>Levels A-C</w:t>
            </w:r>
          </w:p>
        </w:tc>
        <w:tc>
          <w:tcPr>
            <w:tcW w:w="6293" w:type="dxa"/>
          </w:tcPr>
          <w:p w14:paraId="6A6632D4" w14:textId="77777777" w:rsidR="004854FE" w:rsidRPr="00BD1BC6" w:rsidRDefault="004854FE" w:rsidP="004854FE">
            <w:pPr>
              <w:numPr>
                <w:ilvl w:val="0"/>
                <w:numId w:val="10"/>
              </w:numPr>
              <w:tabs>
                <w:tab w:val="left" w:pos="291"/>
                <w:tab w:val="left" w:pos="1701"/>
              </w:tabs>
              <w:spacing w:after="120" w:line="240" w:lineRule="auto"/>
              <w:ind w:left="291" w:hanging="284"/>
              <w:rPr>
                <w:rFonts w:ascii="Arial" w:hAnsi="Arial" w:cs="Arial"/>
              </w:rPr>
            </w:pPr>
            <w:r w:rsidRPr="00BD1BC6">
              <w:rPr>
                <w:rFonts w:ascii="Arial" w:hAnsi="Arial" w:cs="Arial"/>
              </w:rPr>
              <w:t xml:space="preserve">The </w:t>
            </w:r>
            <w:r>
              <w:rPr>
                <w:rFonts w:ascii="Arial" w:hAnsi="Arial" w:cs="Arial"/>
              </w:rPr>
              <w:t>Executive Dean</w:t>
            </w:r>
            <w:r w:rsidRPr="00BD1BC6">
              <w:rPr>
                <w:rFonts w:ascii="Arial" w:hAnsi="Arial" w:cs="Arial"/>
              </w:rPr>
              <w:t>/Centre Director with direct line responsibility for the vacant position – Presiding Officer, and/</w:t>
            </w:r>
            <w:proofErr w:type="gramStart"/>
            <w:r w:rsidRPr="00BD1BC6">
              <w:rPr>
                <w:rFonts w:ascii="Arial" w:hAnsi="Arial" w:cs="Arial"/>
              </w:rPr>
              <w:t>or;</w:t>
            </w:r>
            <w:proofErr w:type="gramEnd"/>
          </w:p>
          <w:p w14:paraId="6DB8CD6C" w14:textId="77777777" w:rsidR="004854FE" w:rsidRPr="00BD1BC6" w:rsidRDefault="004854FE" w:rsidP="004854FE">
            <w:pPr>
              <w:numPr>
                <w:ilvl w:val="0"/>
                <w:numId w:val="10"/>
              </w:numPr>
              <w:tabs>
                <w:tab w:val="left" w:pos="291"/>
                <w:tab w:val="left" w:pos="1701"/>
              </w:tabs>
              <w:spacing w:after="120" w:line="240" w:lineRule="auto"/>
              <w:ind w:left="291" w:hanging="284"/>
              <w:rPr>
                <w:rFonts w:ascii="Arial" w:hAnsi="Arial" w:cs="Arial"/>
              </w:rPr>
            </w:pPr>
            <w:r w:rsidRPr="00BD1BC6">
              <w:rPr>
                <w:rFonts w:ascii="Arial" w:hAnsi="Arial" w:cs="Arial"/>
              </w:rPr>
              <w:t xml:space="preserve">The Head of the relevant School (Presiding Officer in the event the </w:t>
            </w:r>
            <w:r>
              <w:rPr>
                <w:rFonts w:ascii="Arial" w:hAnsi="Arial" w:cs="Arial"/>
              </w:rPr>
              <w:t>Executive Dean</w:t>
            </w:r>
            <w:r w:rsidRPr="00BD1BC6">
              <w:rPr>
                <w:rFonts w:ascii="Arial" w:hAnsi="Arial" w:cs="Arial"/>
              </w:rPr>
              <w:t>/Centre Director elects not to be on the selection committee</w:t>
            </w:r>
            <w:proofErr w:type="gramStart"/>
            <w:r w:rsidRPr="00BD1BC6">
              <w:rPr>
                <w:rFonts w:ascii="Arial" w:hAnsi="Arial" w:cs="Arial"/>
              </w:rPr>
              <w:t>)</w:t>
            </w:r>
            <w:r>
              <w:rPr>
                <w:rFonts w:ascii="Arial" w:hAnsi="Arial" w:cs="Arial"/>
              </w:rPr>
              <w:t>;</w:t>
            </w:r>
            <w:proofErr w:type="gramEnd"/>
          </w:p>
          <w:p w14:paraId="65ADA357" w14:textId="77777777" w:rsidR="004854FE" w:rsidRPr="00BD1BC6" w:rsidRDefault="004854FE" w:rsidP="004854FE">
            <w:pPr>
              <w:pStyle w:val="ListParagraph"/>
              <w:numPr>
                <w:ilvl w:val="0"/>
                <w:numId w:val="10"/>
              </w:numPr>
              <w:tabs>
                <w:tab w:val="left" w:pos="291"/>
                <w:tab w:val="left" w:pos="317"/>
              </w:tabs>
              <w:spacing w:after="120" w:line="240" w:lineRule="auto"/>
              <w:ind w:left="291" w:hanging="284"/>
              <w:contextualSpacing w:val="0"/>
              <w:rPr>
                <w:rFonts w:ascii="Arial" w:hAnsi="Arial" w:cs="Arial"/>
              </w:rPr>
            </w:pPr>
            <w:r w:rsidRPr="00BD1BC6">
              <w:rPr>
                <w:rFonts w:ascii="Arial" w:hAnsi="Arial" w:cs="Arial"/>
              </w:rPr>
              <w:t>A specialist in the discipline/vocational area to whic</w:t>
            </w:r>
            <w:r>
              <w:rPr>
                <w:rFonts w:ascii="Arial" w:hAnsi="Arial" w:cs="Arial"/>
              </w:rPr>
              <w:t xml:space="preserve">h the appointment is to be </w:t>
            </w:r>
            <w:proofErr w:type="gramStart"/>
            <w:r>
              <w:rPr>
                <w:rFonts w:ascii="Arial" w:hAnsi="Arial" w:cs="Arial"/>
              </w:rPr>
              <w:t>made;  and</w:t>
            </w:r>
            <w:proofErr w:type="gramEnd"/>
          </w:p>
          <w:p w14:paraId="51602B3A" w14:textId="77777777" w:rsidR="004854FE" w:rsidRPr="00BD1BC6" w:rsidRDefault="004854FE" w:rsidP="004854FE">
            <w:pPr>
              <w:pStyle w:val="ListParagraph"/>
              <w:numPr>
                <w:ilvl w:val="0"/>
                <w:numId w:val="10"/>
              </w:numPr>
              <w:tabs>
                <w:tab w:val="left" w:pos="291"/>
                <w:tab w:val="left" w:pos="317"/>
              </w:tabs>
              <w:spacing w:after="120" w:line="240" w:lineRule="auto"/>
              <w:ind w:left="291" w:hanging="284"/>
              <w:contextualSpacing w:val="0"/>
              <w:rPr>
                <w:rFonts w:ascii="Arial" w:hAnsi="Arial" w:cs="Arial"/>
              </w:rPr>
            </w:pPr>
            <w:r>
              <w:rPr>
                <w:rFonts w:ascii="Arial" w:hAnsi="Arial" w:cs="Arial"/>
              </w:rPr>
              <w:t xml:space="preserve">May also include another person external to the School/ </w:t>
            </w:r>
            <w:r w:rsidRPr="00BD1BC6">
              <w:rPr>
                <w:rFonts w:ascii="Arial" w:hAnsi="Arial" w:cs="Arial"/>
              </w:rPr>
              <w:t>Faculty</w:t>
            </w:r>
            <w:r>
              <w:rPr>
                <w:rFonts w:ascii="Arial" w:hAnsi="Arial" w:cs="Arial"/>
              </w:rPr>
              <w:t>/</w:t>
            </w:r>
            <w:r w:rsidRPr="00BD1BC6">
              <w:rPr>
                <w:rFonts w:ascii="Arial" w:hAnsi="Arial" w:cs="Arial"/>
              </w:rPr>
              <w:t>Centre</w:t>
            </w:r>
            <w:r>
              <w:rPr>
                <w:rFonts w:ascii="Arial" w:hAnsi="Arial" w:cs="Arial"/>
              </w:rPr>
              <w:t xml:space="preserve"> or external to HTU </w:t>
            </w:r>
            <w:r w:rsidRPr="00BD1BC6">
              <w:rPr>
                <w:rFonts w:ascii="Arial" w:hAnsi="Arial" w:cs="Arial"/>
              </w:rPr>
              <w:t>who is a specialist in the discipline/</w:t>
            </w:r>
            <w:r>
              <w:rPr>
                <w:rFonts w:ascii="Arial" w:hAnsi="Arial" w:cs="Arial"/>
              </w:rPr>
              <w:t xml:space="preserve"> </w:t>
            </w:r>
            <w:r w:rsidRPr="00BD1BC6">
              <w:rPr>
                <w:rFonts w:ascii="Arial" w:hAnsi="Arial" w:cs="Arial"/>
              </w:rPr>
              <w:t xml:space="preserve">vocational area to which the appointment is to be made.  </w:t>
            </w:r>
          </w:p>
        </w:tc>
      </w:tr>
      <w:tr w:rsidR="004854FE" w:rsidRPr="00A672E0" w14:paraId="34B4F231" w14:textId="77777777" w:rsidTr="00FF6F2D">
        <w:tc>
          <w:tcPr>
            <w:tcW w:w="2127" w:type="dxa"/>
          </w:tcPr>
          <w:p w14:paraId="207A21E4" w14:textId="77777777" w:rsidR="004854FE" w:rsidRDefault="004854FE" w:rsidP="00FF6F2D">
            <w:pPr>
              <w:rPr>
                <w:rFonts w:ascii="Arial" w:hAnsi="Arial" w:cs="Arial"/>
              </w:rPr>
            </w:pPr>
            <w:r w:rsidRPr="00BD1BC6">
              <w:rPr>
                <w:rFonts w:ascii="Arial" w:hAnsi="Arial" w:cs="Arial"/>
              </w:rPr>
              <w:t xml:space="preserve">Academic </w:t>
            </w:r>
          </w:p>
          <w:p w14:paraId="0872FD53" w14:textId="77777777" w:rsidR="004854FE" w:rsidRPr="00BD1BC6" w:rsidRDefault="004854FE" w:rsidP="00FF6F2D">
            <w:pPr>
              <w:rPr>
                <w:rFonts w:ascii="Arial" w:hAnsi="Arial" w:cs="Arial"/>
              </w:rPr>
            </w:pPr>
            <w:r w:rsidRPr="00BD1BC6">
              <w:rPr>
                <w:rFonts w:ascii="Arial" w:hAnsi="Arial" w:cs="Arial"/>
              </w:rPr>
              <w:t>Level D - E</w:t>
            </w:r>
          </w:p>
        </w:tc>
        <w:tc>
          <w:tcPr>
            <w:tcW w:w="6293" w:type="dxa"/>
          </w:tcPr>
          <w:p w14:paraId="3E6D164B" w14:textId="77777777"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 xml:space="preserve">The Deputy-Vice-Chancellor with direct line responsibility for the vacant position – Presiding </w:t>
            </w:r>
            <w:proofErr w:type="gramStart"/>
            <w:r w:rsidRPr="00BD1BC6">
              <w:rPr>
                <w:rFonts w:ascii="Arial" w:hAnsi="Arial" w:cs="Arial"/>
              </w:rPr>
              <w:t>Officer;</w:t>
            </w:r>
            <w:proofErr w:type="gramEnd"/>
            <w:r w:rsidRPr="00BD1BC6">
              <w:rPr>
                <w:rFonts w:ascii="Arial" w:hAnsi="Arial" w:cs="Arial"/>
              </w:rPr>
              <w:t xml:space="preserve"> </w:t>
            </w:r>
          </w:p>
          <w:p w14:paraId="79FD1D79" w14:textId="77777777"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 xml:space="preserve">The </w:t>
            </w:r>
            <w:r>
              <w:rPr>
                <w:rFonts w:ascii="Arial" w:hAnsi="Arial" w:cs="Arial"/>
              </w:rPr>
              <w:t>Executive Dean</w:t>
            </w:r>
            <w:r w:rsidRPr="00BD1BC6">
              <w:rPr>
                <w:rFonts w:ascii="Arial" w:hAnsi="Arial" w:cs="Arial"/>
              </w:rPr>
              <w:t xml:space="preserve">/Centre Director of the relevant </w:t>
            </w:r>
            <w:proofErr w:type="gramStart"/>
            <w:r w:rsidRPr="00BD1BC6">
              <w:rPr>
                <w:rFonts w:ascii="Arial" w:hAnsi="Arial" w:cs="Arial"/>
              </w:rPr>
              <w:t>Faculty;</w:t>
            </w:r>
            <w:proofErr w:type="gramEnd"/>
            <w:r w:rsidRPr="00BD1BC6">
              <w:rPr>
                <w:rFonts w:ascii="Arial" w:hAnsi="Arial" w:cs="Arial"/>
              </w:rPr>
              <w:t xml:space="preserve"> </w:t>
            </w:r>
          </w:p>
          <w:p w14:paraId="7E60B02D" w14:textId="77777777" w:rsidR="004854FE" w:rsidRPr="00BD1BC6" w:rsidRDefault="004854FE" w:rsidP="004854FE">
            <w:pPr>
              <w:numPr>
                <w:ilvl w:val="0"/>
                <w:numId w:val="11"/>
              </w:numPr>
              <w:tabs>
                <w:tab w:val="left" w:pos="291"/>
                <w:tab w:val="left" w:pos="1134"/>
                <w:tab w:val="left" w:pos="2410"/>
              </w:tabs>
              <w:spacing w:after="120" w:line="240" w:lineRule="auto"/>
              <w:ind w:left="291" w:hanging="291"/>
              <w:rPr>
                <w:rFonts w:ascii="Arial" w:hAnsi="Arial" w:cs="Arial"/>
              </w:rPr>
            </w:pPr>
            <w:r w:rsidRPr="00BD1BC6">
              <w:rPr>
                <w:rFonts w:ascii="Arial" w:hAnsi="Arial" w:cs="Arial"/>
              </w:rPr>
              <w:t>A</w:t>
            </w:r>
            <w:r>
              <w:rPr>
                <w:rFonts w:ascii="Arial" w:hAnsi="Arial" w:cs="Arial"/>
              </w:rPr>
              <w:t>n</w:t>
            </w:r>
            <w:r w:rsidRPr="00BD1BC6">
              <w:rPr>
                <w:rFonts w:ascii="Arial" w:hAnsi="Arial" w:cs="Arial"/>
              </w:rPr>
              <w:t xml:space="preserve"> </w:t>
            </w:r>
            <w:r>
              <w:rPr>
                <w:rFonts w:ascii="Arial" w:hAnsi="Arial" w:cs="Arial"/>
              </w:rPr>
              <w:t>Executive Dean</w:t>
            </w:r>
            <w:r w:rsidRPr="00BD1BC6">
              <w:rPr>
                <w:rFonts w:ascii="Arial" w:hAnsi="Arial" w:cs="Arial"/>
              </w:rPr>
              <w:t>/Centre Director, Professor or Associate Professor from another Faculty/</w:t>
            </w:r>
            <w:proofErr w:type="gramStart"/>
            <w:r w:rsidRPr="00BD1BC6">
              <w:rPr>
                <w:rFonts w:ascii="Arial" w:hAnsi="Arial" w:cs="Arial"/>
              </w:rPr>
              <w:t xml:space="preserve">Centre; </w:t>
            </w:r>
            <w:r>
              <w:rPr>
                <w:rFonts w:ascii="Arial" w:hAnsi="Arial" w:cs="Arial"/>
              </w:rPr>
              <w:t xml:space="preserve"> </w:t>
            </w:r>
            <w:r w:rsidRPr="00BD1BC6">
              <w:rPr>
                <w:rFonts w:ascii="Arial" w:hAnsi="Arial" w:cs="Arial"/>
              </w:rPr>
              <w:t>and</w:t>
            </w:r>
            <w:proofErr w:type="gramEnd"/>
          </w:p>
          <w:p w14:paraId="5E53AD0D" w14:textId="77777777" w:rsidR="004854FE" w:rsidRPr="00BD1BC6" w:rsidRDefault="004854FE" w:rsidP="004854FE">
            <w:pPr>
              <w:numPr>
                <w:ilvl w:val="0"/>
                <w:numId w:val="9"/>
              </w:numPr>
              <w:tabs>
                <w:tab w:val="left" w:pos="61"/>
                <w:tab w:val="left" w:pos="317"/>
              </w:tabs>
              <w:spacing w:after="120" w:line="240" w:lineRule="auto"/>
              <w:ind w:left="317" w:hanging="284"/>
              <w:rPr>
                <w:rFonts w:ascii="Arial" w:hAnsi="Arial" w:cs="Arial"/>
              </w:rPr>
            </w:pPr>
            <w:r>
              <w:rPr>
                <w:rFonts w:ascii="Arial" w:hAnsi="Arial" w:cs="Arial"/>
              </w:rPr>
              <w:t>May</w:t>
            </w:r>
            <w:r w:rsidRPr="00BD1BC6">
              <w:rPr>
                <w:rFonts w:ascii="Arial" w:hAnsi="Arial" w:cs="Arial"/>
              </w:rPr>
              <w:t xml:space="preserve"> also include another person external to </w:t>
            </w:r>
            <w:r>
              <w:rPr>
                <w:rFonts w:ascii="Arial" w:hAnsi="Arial" w:cs="Arial"/>
              </w:rPr>
              <w:t>HTU</w:t>
            </w:r>
            <w:r w:rsidRPr="00BD1BC6">
              <w:rPr>
                <w:rFonts w:ascii="Arial" w:hAnsi="Arial" w:cs="Arial"/>
              </w:rPr>
              <w:t xml:space="preserve"> of professorial rank (or equivalent) who is a specialist in the discipline/vocational area to which the appointment is to be made.  </w:t>
            </w:r>
          </w:p>
          <w:p w14:paraId="4B22AB8E" w14:textId="77777777" w:rsidR="004854FE" w:rsidRPr="00652652" w:rsidRDefault="004854FE" w:rsidP="00FF6F2D">
            <w:pPr>
              <w:tabs>
                <w:tab w:val="left" w:pos="291"/>
                <w:tab w:val="left" w:pos="1843"/>
              </w:tabs>
              <w:spacing w:after="120"/>
              <w:rPr>
                <w:rFonts w:ascii="Arial" w:hAnsi="Arial" w:cs="Arial"/>
                <w:i/>
                <w:sz w:val="20"/>
                <w:szCs w:val="20"/>
              </w:rPr>
            </w:pPr>
            <w:r w:rsidRPr="00652652">
              <w:rPr>
                <w:rFonts w:ascii="Arial" w:hAnsi="Arial" w:cs="Arial"/>
                <w:i/>
                <w:sz w:val="20"/>
                <w:szCs w:val="20"/>
              </w:rPr>
              <w:t>Notes:</w:t>
            </w:r>
          </w:p>
          <w:p w14:paraId="0C1C4CA4" w14:textId="77777777" w:rsidR="004854FE" w:rsidRPr="00BD1BC6" w:rsidRDefault="004854FE" w:rsidP="00FF6F2D">
            <w:pPr>
              <w:tabs>
                <w:tab w:val="left" w:pos="291"/>
                <w:tab w:val="left" w:pos="1843"/>
              </w:tabs>
              <w:spacing w:after="120"/>
              <w:rPr>
                <w:rFonts w:ascii="Arial" w:hAnsi="Arial" w:cs="Arial"/>
                <w:i/>
              </w:rPr>
            </w:pPr>
            <w:r w:rsidRPr="00652652">
              <w:rPr>
                <w:rFonts w:ascii="Arial" w:hAnsi="Arial" w:cs="Arial"/>
                <w:i/>
                <w:sz w:val="20"/>
                <w:szCs w:val="20"/>
              </w:rPr>
              <w:t>The</w:t>
            </w:r>
            <w:r>
              <w:rPr>
                <w:rFonts w:ascii="Arial" w:hAnsi="Arial" w:cs="Arial"/>
                <w:i/>
                <w:sz w:val="20"/>
                <w:szCs w:val="20"/>
              </w:rPr>
              <w:t xml:space="preserve"> Vice-Chancellor may elect to serve on this committee as Presiding </w:t>
            </w:r>
            <w:proofErr w:type="gramStart"/>
            <w:r>
              <w:rPr>
                <w:rFonts w:ascii="Arial" w:hAnsi="Arial" w:cs="Arial"/>
                <w:i/>
                <w:sz w:val="20"/>
                <w:szCs w:val="20"/>
              </w:rPr>
              <w:t>officer</w:t>
            </w:r>
            <w:proofErr w:type="gramEnd"/>
            <w:r>
              <w:rPr>
                <w:rFonts w:ascii="Arial" w:hAnsi="Arial" w:cs="Arial"/>
                <w:i/>
                <w:sz w:val="20"/>
                <w:szCs w:val="20"/>
              </w:rPr>
              <w:t xml:space="preserve">.  The </w:t>
            </w:r>
            <w:r w:rsidRPr="00652652">
              <w:rPr>
                <w:rFonts w:ascii="Arial" w:hAnsi="Arial" w:cs="Arial"/>
                <w:i/>
                <w:sz w:val="20"/>
                <w:szCs w:val="20"/>
              </w:rPr>
              <w:t>relevant Head of School may also be considered as an addition to the committee.</w:t>
            </w:r>
          </w:p>
        </w:tc>
      </w:tr>
    </w:tbl>
    <w:p w14:paraId="1CBC07A3"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747DB6C7" w14:textId="77777777" w:rsidR="004854FE" w:rsidRPr="00BC3473" w:rsidRDefault="004854FE" w:rsidP="004854FE">
      <w:pPr>
        <w:tabs>
          <w:tab w:val="left" w:pos="567"/>
          <w:tab w:val="left" w:pos="1440"/>
          <w:tab w:val="left" w:pos="2160"/>
          <w:tab w:val="left" w:pos="2880"/>
        </w:tabs>
        <w:ind w:left="567" w:hanging="567"/>
        <w:rPr>
          <w:rFonts w:ascii="Arial" w:hAnsi="Arial" w:cs="Arial"/>
          <w:b/>
          <w:bCs/>
          <w:caps/>
          <w:u w:val="single"/>
        </w:rPr>
      </w:pPr>
      <w:r>
        <w:rPr>
          <w:rFonts w:ascii="Arial" w:hAnsi="Arial" w:cs="Arial"/>
          <w:b/>
          <w:bCs/>
          <w:caps/>
        </w:rPr>
        <w:t>6</w:t>
      </w:r>
      <w:r w:rsidRPr="00BC3473">
        <w:rPr>
          <w:rFonts w:ascii="Arial" w:hAnsi="Arial" w:cs="Arial"/>
          <w:b/>
          <w:bCs/>
          <w:caps/>
        </w:rPr>
        <w:t>.</w:t>
      </w:r>
      <w:r w:rsidRPr="00BC3473">
        <w:rPr>
          <w:rFonts w:ascii="Arial" w:hAnsi="Arial" w:cs="Arial"/>
          <w:b/>
          <w:bCs/>
          <w:caps/>
        </w:rPr>
        <w:tab/>
        <w:t>Responsibilities of selection committee</w:t>
      </w:r>
      <w:r>
        <w:rPr>
          <w:rFonts w:ascii="Arial" w:hAnsi="Arial" w:cs="Arial"/>
          <w:b/>
          <w:bCs/>
          <w:caps/>
        </w:rPr>
        <w:t xml:space="preserve"> </w:t>
      </w:r>
      <w:r w:rsidRPr="00BC3473">
        <w:rPr>
          <w:rFonts w:ascii="Arial" w:hAnsi="Arial" w:cs="Arial"/>
          <w:b/>
          <w:bCs/>
          <w:caps/>
        </w:rPr>
        <w:t>members</w:t>
      </w:r>
    </w:p>
    <w:p w14:paraId="15D9E3D6" w14:textId="77777777" w:rsidR="004854FE" w:rsidRPr="00850910" w:rsidRDefault="004854FE" w:rsidP="004854FE">
      <w:pPr>
        <w:tabs>
          <w:tab w:val="left" w:pos="720"/>
          <w:tab w:val="left" w:pos="1440"/>
          <w:tab w:val="left" w:pos="2160"/>
          <w:tab w:val="left" w:pos="2880"/>
        </w:tabs>
        <w:ind w:left="720" w:hanging="720"/>
        <w:rPr>
          <w:rFonts w:ascii="Arial" w:hAnsi="Arial" w:cs="Arial"/>
          <w:bCs/>
        </w:rPr>
      </w:pPr>
    </w:p>
    <w:p w14:paraId="63063FD0" w14:textId="77777777" w:rsidR="004854FE" w:rsidRDefault="004854FE" w:rsidP="004854FE">
      <w:pPr>
        <w:tabs>
          <w:tab w:val="left" w:pos="567"/>
          <w:tab w:val="left" w:pos="1440"/>
          <w:tab w:val="left" w:pos="2160"/>
          <w:tab w:val="left" w:pos="2880"/>
        </w:tabs>
        <w:spacing w:after="120"/>
        <w:ind w:left="1134" w:hanging="567"/>
        <w:rPr>
          <w:rFonts w:ascii="Arial" w:hAnsi="Arial" w:cs="Arial"/>
        </w:rPr>
      </w:pPr>
      <w:r>
        <w:rPr>
          <w:rFonts w:ascii="Arial" w:hAnsi="Arial" w:cs="Arial"/>
        </w:rPr>
        <w:t>6</w:t>
      </w:r>
      <w:r w:rsidRPr="003B4436">
        <w:rPr>
          <w:rFonts w:ascii="Arial" w:hAnsi="Arial" w:cs="Arial"/>
        </w:rPr>
        <w:t>.1</w:t>
      </w:r>
      <w:r w:rsidRPr="003B4436">
        <w:rPr>
          <w:rFonts w:ascii="Arial" w:hAnsi="Arial" w:cs="Arial"/>
        </w:rPr>
        <w:tab/>
        <w:t xml:space="preserve">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 xml:space="preserve">will </w:t>
      </w:r>
      <w:r w:rsidRPr="003B4436">
        <w:rPr>
          <w:rFonts w:ascii="Arial" w:hAnsi="Arial" w:cs="Arial"/>
        </w:rPr>
        <w:t>be responsible for</w:t>
      </w:r>
      <w:r>
        <w:rPr>
          <w:rFonts w:ascii="Arial" w:hAnsi="Arial" w:cs="Arial"/>
        </w:rPr>
        <w:t xml:space="preserve"> ensuring</w:t>
      </w:r>
      <w:r w:rsidRPr="003B4436">
        <w:rPr>
          <w:rFonts w:ascii="Arial" w:hAnsi="Arial" w:cs="Arial"/>
        </w:rPr>
        <w:t>:</w:t>
      </w:r>
    </w:p>
    <w:p w14:paraId="01CAFBD0" w14:textId="77777777" w:rsidR="004854FE"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 xml:space="preserve">information pertaining to the position and selection criteria is </w:t>
      </w:r>
      <w:proofErr w:type="gramStart"/>
      <w:r>
        <w:rPr>
          <w:rFonts w:ascii="Arial" w:hAnsi="Arial" w:cs="Arial"/>
        </w:rPr>
        <w:t>current;</w:t>
      </w:r>
      <w:proofErr w:type="gramEnd"/>
    </w:p>
    <w:p w14:paraId="632B0798" w14:textId="77777777" w:rsidR="004854FE"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 xml:space="preserve">candidates’ needs have been considered, </w:t>
      </w:r>
      <w:proofErr w:type="spellStart"/>
      <w:r>
        <w:rPr>
          <w:rFonts w:ascii="Arial" w:hAnsi="Arial" w:cs="Arial"/>
        </w:rPr>
        <w:t>ie</w:t>
      </w:r>
      <w:proofErr w:type="spellEnd"/>
      <w:r>
        <w:rPr>
          <w:rFonts w:ascii="Arial" w:hAnsi="Arial" w:cs="Arial"/>
        </w:rPr>
        <w:t xml:space="preserve"> candidates are given every opportunity to learn about the position, the department and HTU, and selection is viewed as a mutual assessment </w:t>
      </w:r>
      <w:proofErr w:type="gramStart"/>
      <w:r>
        <w:rPr>
          <w:rFonts w:ascii="Arial" w:hAnsi="Arial" w:cs="Arial"/>
        </w:rPr>
        <w:t>process;</w:t>
      </w:r>
      <w:proofErr w:type="gramEnd"/>
    </w:p>
    <w:p w14:paraId="04CF326F" w14:textId="77777777" w:rsidR="004854FE" w:rsidRPr="00A67EF3" w:rsidRDefault="004854FE" w:rsidP="004854FE">
      <w:pPr>
        <w:numPr>
          <w:ilvl w:val="0"/>
          <w:numId w:val="13"/>
        </w:numPr>
        <w:tabs>
          <w:tab w:val="left" w:pos="1701"/>
          <w:tab w:val="left" w:pos="2160"/>
          <w:tab w:val="left" w:pos="2880"/>
        </w:tabs>
        <w:spacing w:after="120" w:line="240" w:lineRule="auto"/>
        <w:ind w:left="1701" w:hanging="567"/>
        <w:jc w:val="both"/>
        <w:rPr>
          <w:rFonts w:ascii="Arial" w:hAnsi="Arial" w:cs="Arial"/>
        </w:rPr>
      </w:pPr>
      <w:r>
        <w:rPr>
          <w:rFonts w:ascii="Arial" w:hAnsi="Arial" w:cs="Arial"/>
        </w:rPr>
        <w:t>the</w:t>
      </w:r>
      <w:r w:rsidRPr="00A67EF3">
        <w:rPr>
          <w:rFonts w:ascii="Arial" w:hAnsi="Arial" w:cs="Arial"/>
        </w:rPr>
        <w:t xml:space="preserve"> selection committee is properly </w:t>
      </w:r>
      <w:proofErr w:type="gramStart"/>
      <w:r w:rsidRPr="00A67EF3">
        <w:rPr>
          <w:rFonts w:ascii="Arial" w:hAnsi="Arial" w:cs="Arial"/>
        </w:rPr>
        <w:t>constituted;</w:t>
      </w:r>
      <w:proofErr w:type="gramEnd"/>
    </w:p>
    <w:p w14:paraId="1BCE7922" w14:textId="77777777" w:rsidR="004854FE" w:rsidRDefault="004854FE" w:rsidP="004854FE">
      <w:pPr>
        <w:tabs>
          <w:tab w:val="left" w:pos="1701"/>
          <w:tab w:val="left" w:pos="2160"/>
          <w:tab w:val="left" w:pos="2880"/>
        </w:tabs>
        <w:spacing w:after="120"/>
        <w:ind w:left="1701" w:hanging="567"/>
        <w:rPr>
          <w:rFonts w:ascii="Arial" w:hAnsi="Arial" w:cs="Arial"/>
        </w:rPr>
      </w:pPr>
      <w:r>
        <w:rPr>
          <w:rFonts w:ascii="Arial" w:hAnsi="Arial" w:cs="Arial"/>
        </w:rPr>
        <w:t>(d</w:t>
      </w:r>
      <w:proofErr w:type="gramStart"/>
      <w:r>
        <w:rPr>
          <w:rFonts w:ascii="Arial" w:hAnsi="Arial" w:cs="Arial"/>
        </w:rPr>
        <w:t xml:space="preserve">)  </w:t>
      </w:r>
      <w:r>
        <w:rPr>
          <w:rFonts w:ascii="Arial" w:hAnsi="Arial" w:cs="Arial"/>
        </w:rPr>
        <w:tab/>
      </w:r>
      <w:proofErr w:type="gramEnd"/>
      <w:r>
        <w:rPr>
          <w:rFonts w:ascii="Arial" w:hAnsi="Arial" w:cs="Arial"/>
        </w:rPr>
        <w:t xml:space="preserve">the Division of Human Resources is notified of the candidates selected for interview after the shortlisting </w:t>
      </w:r>
      <w:proofErr w:type="gramStart"/>
      <w:r>
        <w:rPr>
          <w:rFonts w:ascii="Arial" w:hAnsi="Arial" w:cs="Arial"/>
        </w:rPr>
        <w:t>process;</w:t>
      </w:r>
      <w:proofErr w:type="gramEnd"/>
    </w:p>
    <w:p w14:paraId="5B09D8A7" w14:textId="77777777" w:rsidR="004854FE" w:rsidRDefault="004854FE" w:rsidP="004854FE">
      <w:pPr>
        <w:tabs>
          <w:tab w:val="left" w:pos="1701"/>
        </w:tabs>
        <w:spacing w:after="120"/>
        <w:ind w:left="1701" w:hanging="567"/>
        <w:rPr>
          <w:rFonts w:ascii="Arial" w:hAnsi="Arial" w:cs="Arial"/>
        </w:rPr>
      </w:pPr>
      <w:r>
        <w:rPr>
          <w:rFonts w:ascii="Arial" w:hAnsi="Arial" w:cs="Arial"/>
        </w:rPr>
        <w:lastRenderedPageBreak/>
        <w:t>(e)</w:t>
      </w:r>
      <w:r>
        <w:rPr>
          <w:rFonts w:ascii="Arial" w:hAnsi="Arial" w:cs="Arial"/>
        </w:rPr>
        <w:tab/>
        <w:t xml:space="preserve">selection </w:t>
      </w:r>
      <w:r w:rsidRPr="003B4436">
        <w:rPr>
          <w:rFonts w:ascii="Arial" w:hAnsi="Arial" w:cs="Arial"/>
        </w:rPr>
        <w:t>processes are conducted</w:t>
      </w:r>
      <w:r>
        <w:rPr>
          <w:rFonts w:ascii="Arial" w:hAnsi="Arial" w:cs="Arial"/>
        </w:rPr>
        <w:t xml:space="preserve"> in accordance with HTU principles, policies and </w:t>
      </w:r>
      <w:proofErr w:type="gramStart"/>
      <w:r>
        <w:rPr>
          <w:rFonts w:ascii="Arial" w:hAnsi="Arial" w:cs="Arial"/>
        </w:rPr>
        <w:t>procedures</w:t>
      </w:r>
      <w:r w:rsidRPr="003B4436">
        <w:rPr>
          <w:rFonts w:ascii="Arial" w:hAnsi="Arial" w:cs="Arial"/>
        </w:rPr>
        <w:t>;</w:t>
      </w:r>
      <w:proofErr w:type="gramEnd"/>
    </w:p>
    <w:p w14:paraId="23C96D90" w14:textId="77777777" w:rsidR="004854FE" w:rsidRDefault="004854FE" w:rsidP="004854FE">
      <w:pPr>
        <w:tabs>
          <w:tab w:val="left" w:pos="720"/>
          <w:tab w:val="left" w:pos="1701"/>
          <w:tab w:val="left" w:pos="2160"/>
          <w:tab w:val="left" w:pos="2880"/>
        </w:tabs>
        <w:spacing w:after="120"/>
        <w:ind w:left="1701" w:hanging="567"/>
        <w:rPr>
          <w:rFonts w:ascii="Arial" w:hAnsi="Arial" w:cs="Arial"/>
        </w:rPr>
      </w:pPr>
      <w:r>
        <w:rPr>
          <w:rFonts w:ascii="Arial" w:hAnsi="Arial" w:cs="Arial"/>
        </w:rPr>
        <w:t>(f)</w:t>
      </w:r>
      <w:r>
        <w:rPr>
          <w:rFonts w:ascii="Arial" w:hAnsi="Arial" w:cs="Arial"/>
        </w:rPr>
        <w:tab/>
      </w:r>
      <w:r w:rsidRPr="003B4436">
        <w:rPr>
          <w:rFonts w:ascii="Arial" w:hAnsi="Arial" w:cs="Arial"/>
        </w:rPr>
        <w:t xml:space="preserve">all relevant documentation </w:t>
      </w:r>
      <w:r>
        <w:rPr>
          <w:rFonts w:ascii="Arial" w:hAnsi="Arial" w:cs="Arial"/>
        </w:rPr>
        <w:t>that supports the</w:t>
      </w:r>
      <w:r w:rsidRPr="003B4436">
        <w:rPr>
          <w:rFonts w:ascii="Arial" w:hAnsi="Arial" w:cs="Arial"/>
        </w:rPr>
        <w:t xml:space="preserve"> </w:t>
      </w:r>
      <w:r>
        <w:rPr>
          <w:rFonts w:ascii="Arial" w:hAnsi="Arial" w:cs="Arial"/>
          <w:iCs/>
        </w:rPr>
        <w:t>r</w:t>
      </w:r>
      <w:r w:rsidRPr="00850910">
        <w:rPr>
          <w:rFonts w:ascii="Arial" w:hAnsi="Arial" w:cs="Arial"/>
          <w:iCs/>
        </w:rPr>
        <w:t xml:space="preserve">ecommendation for </w:t>
      </w:r>
      <w:r>
        <w:rPr>
          <w:rFonts w:ascii="Arial" w:hAnsi="Arial" w:cs="Arial"/>
          <w:iCs/>
        </w:rPr>
        <w:t>a</w:t>
      </w:r>
      <w:r w:rsidRPr="00850910">
        <w:rPr>
          <w:rFonts w:ascii="Arial" w:hAnsi="Arial" w:cs="Arial"/>
          <w:iCs/>
        </w:rPr>
        <w:t>ppointment</w:t>
      </w:r>
      <w:r>
        <w:rPr>
          <w:rFonts w:ascii="Arial" w:hAnsi="Arial" w:cs="Arial"/>
          <w:iCs/>
        </w:rPr>
        <w:t xml:space="preserve"> is </w:t>
      </w:r>
      <w:proofErr w:type="gramStart"/>
      <w:r>
        <w:rPr>
          <w:rFonts w:ascii="Arial" w:hAnsi="Arial" w:cs="Arial"/>
          <w:iCs/>
        </w:rPr>
        <w:t>completed;</w:t>
      </w:r>
      <w:proofErr w:type="gramEnd"/>
      <w:r>
        <w:rPr>
          <w:rFonts w:ascii="Arial" w:hAnsi="Arial" w:cs="Arial"/>
          <w:iCs/>
        </w:rPr>
        <w:t xml:space="preserve"> </w:t>
      </w:r>
    </w:p>
    <w:p w14:paraId="017D0090" w14:textId="77777777" w:rsidR="004854FE" w:rsidRDefault="004854FE" w:rsidP="004854FE">
      <w:pPr>
        <w:pStyle w:val="BodyTextIndent3"/>
        <w:tabs>
          <w:tab w:val="left" w:pos="1701"/>
          <w:tab w:val="left" w:pos="2552"/>
        </w:tabs>
        <w:ind w:left="1701" w:hanging="567"/>
        <w:rPr>
          <w:rFonts w:ascii="Arial" w:hAnsi="Arial" w:cs="Arial"/>
          <w:sz w:val="22"/>
          <w:szCs w:val="22"/>
        </w:rPr>
      </w:pPr>
      <w:r>
        <w:rPr>
          <w:rFonts w:ascii="Arial" w:hAnsi="Arial" w:cs="Arial"/>
          <w:sz w:val="22"/>
          <w:szCs w:val="22"/>
        </w:rPr>
        <w:t>(g)</w:t>
      </w:r>
      <w:r>
        <w:rPr>
          <w:rFonts w:ascii="Arial" w:hAnsi="Arial" w:cs="Arial"/>
          <w:sz w:val="22"/>
          <w:szCs w:val="22"/>
        </w:rPr>
        <w:tab/>
      </w:r>
      <w:r w:rsidRPr="003B4436">
        <w:rPr>
          <w:rFonts w:ascii="Arial" w:hAnsi="Arial" w:cs="Arial"/>
          <w:sz w:val="22"/>
          <w:szCs w:val="22"/>
        </w:rPr>
        <w:t>post-interview feedback</w:t>
      </w:r>
      <w:r>
        <w:rPr>
          <w:rFonts w:ascii="Arial" w:hAnsi="Arial" w:cs="Arial"/>
          <w:sz w:val="22"/>
          <w:szCs w:val="22"/>
        </w:rPr>
        <w:t xml:space="preserve"> is given when requested; and</w:t>
      </w:r>
    </w:p>
    <w:p w14:paraId="338B4039" w14:textId="77777777" w:rsidR="004854FE" w:rsidRDefault="004854FE" w:rsidP="004854FE">
      <w:pPr>
        <w:pStyle w:val="BodyTextIndent3"/>
        <w:tabs>
          <w:tab w:val="left" w:pos="1701"/>
          <w:tab w:val="left" w:pos="2552"/>
        </w:tabs>
        <w:ind w:left="1701" w:hanging="567"/>
        <w:rPr>
          <w:rFonts w:ascii="Arial" w:hAnsi="Arial" w:cs="Arial"/>
          <w:sz w:val="22"/>
          <w:szCs w:val="22"/>
        </w:rPr>
      </w:pPr>
    </w:p>
    <w:p w14:paraId="002B8F1F" w14:textId="77777777" w:rsidR="004854FE" w:rsidRDefault="004854FE" w:rsidP="004854FE">
      <w:pPr>
        <w:pStyle w:val="BodyTextIndent3"/>
        <w:tabs>
          <w:tab w:val="left" w:pos="1701"/>
          <w:tab w:val="left" w:pos="2552"/>
        </w:tabs>
        <w:ind w:left="1701" w:hanging="567"/>
        <w:rPr>
          <w:rFonts w:ascii="Arial" w:hAnsi="Arial" w:cs="Arial"/>
          <w:sz w:val="22"/>
          <w:szCs w:val="22"/>
        </w:rPr>
      </w:pPr>
      <w:r>
        <w:rPr>
          <w:rFonts w:ascii="Arial" w:hAnsi="Arial" w:cs="Arial"/>
          <w:sz w:val="22"/>
          <w:szCs w:val="22"/>
        </w:rPr>
        <w:t>(h)</w:t>
      </w:r>
      <w:r>
        <w:rPr>
          <w:rFonts w:ascii="Arial" w:hAnsi="Arial" w:cs="Arial"/>
          <w:sz w:val="22"/>
          <w:szCs w:val="22"/>
        </w:rPr>
        <w:tab/>
        <w:t>the management of any complaints processes arising from a recruitment action in consultation with the Division of Human Resources and the Delegated Officer.</w:t>
      </w:r>
    </w:p>
    <w:p w14:paraId="221E5106" w14:textId="77777777" w:rsidR="004854FE" w:rsidRPr="003B4436" w:rsidRDefault="004854FE" w:rsidP="004854FE">
      <w:pPr>
        <w:pStyle w:val="BodyTextIndent3"/>
        <w:tabs>
          <w:tab w:val="left" w:pos="1134"/>
          <w:tab w:val="left" w:pos="2552"/>
        </w:tabs>
        <w:ind w:left="1134" w:hanging="566"/>
        <w:rPr>
          <w:rFonts w:ascii="Arial" w:hAnsi="Arial" w:cs="Arial"/>
          <w:sz w:val="22"/>
          <w:szCs w:val="22"/>
        </w:rPr>
      </w:pPr>
    </w:p>
    <w:p w14:paraId="00170A38" w14:textId="77777777" w:rsidR="004854FE" w:rsidRPr="003B4436" w:rsidRDefault="004854FE" w:rsidP="004854FE">
      <w:pPr>
        <w:pStyle w:val="BodyTextIndent3"/>
        <w:tabs>
          <w:tab w:val="left" w:pos="567"/>
        </w:tabs>
        <w:ind w:left="1701" w:hanging="1134"/>
        <w:rPr>
          <w:rFonts w:ascii="Arial" w:hAnsi="Arial" w:cs="Arial"/>
          <w:sz w:val="22"/>
          <w:szCs w:val="22"/>
        </w:rPr>
      </w:pPr>
      <w:r>
        <w:rPr>
          <w:rFonts w:ascii="Arial" w:hAnsi="Arial" w:cs="Arial"/>
          <w:sz w:val="22"/>
          <w:szCs w:val="22"/>
        </w:rPr>
        <w:t>6</w:t>
      </w:r>
      <w:r w:rsidRPr="003B4436">
        <w:rPr>
          <w:rFonts w:ascii="Arial" w:hAnsi="Arial" w:cs="Arial"/>
          <w:sz w:val="22"/>
          <w:szCs w:val="22"/>
        </w:rPr>
        <w:t>.2</w:t>
      </w:r>
      <w:r w:rsidRPr="003B4436">
        <w:rPr>
          <w:rFonts w:ascii="Arial" w:hAnsi="Arial" w:cs="Arial"/>
          <w:sz w:val="22"/>
          <w:szCs w:val="22"/>
        </w:rPr>
        <w:tab/>
        <w:t xml:space="preserve">All </w:t>
      </w:r>
      <w:r>
        <w:rPr>
          <w:rFonts w:ascii="Arial" w:hAnsi="Arial" w:cs="Arial"/>
          <w:sz w:val="22"/>
          <w:szCs w:val="22"/>
        </w:rPr>
        <w:t>m</w:t>
      </w:r>
      <w:r w:rsidRPr="003B4436">
        <w:rPr>
          <w:rFonts w:ascii="Arial" w:hAnsi="Arial" w:cs="Arial"/>
          <w:sz w:val="22"/>
          <w:szCs w:val="22"/>
        </w:rPr>
        <w:t xml:space="preserve">embers of a selection committee </w:t>
      </w:r>
      <w:r>
        <w:rPr>
          <w:rFonts w:ascii="Arial" w:hAnsi="Arial" w:cs="Arial"/>
          <w:sz w:val="22"/>
          <w:szCs w:val="22"/>
        </w:rPr>
        <w:t xml:space="preserve">will </w:t>
      </w:r>
      <w:r w:rsidRPr="003B4436">
        <w:rPr>
          <w:rFonts w:ascii="Arial" w:hAnsi="Arial" w:cs="Arial"/>
          <w:sz w:val="22"/>
          <w:szCs w:val="22"/>
        </w:rPr>
        <w:t>ensure that they:</w:t>
      </w:r>
    </w:p>
    <w:p w14:paraId="0EEFC4F3" w14:textId="77777777" w:rsidR="004854FE" w:rsidRDefault="004854FE" w:rsidP="004854FE">
      <w:pPr>
        <w:tabs>
          <w:tab w:val="left" w:pos="1701"/>
          <w:tab w:val="left" w:pos="2160"/>
          <w:tab w:val="left" w:pos="2880"/>
        </w:tabs>
        <w:spacing w:after="120"/>
        <w:ind w:left="1701" w:hanging="567"/>
        <w:rPr>
          <w:rFonts w:ascii="Arial" w:hAnsi="Arial" w:cs="Arial"/>
        </w:rPr>
      </w:pPr>
      <w:r>
        <w:rPr>
          <w:rFonts w:ascii="Arial" w:hAnsi="Arial" w:cs="Arial"/>
        </w:rPr>
        <w:t>(a)</w:t>
      </w:r>
      <w:r>
        <w:rPr>
          <w:rFonts w:ascii="Arial" w:hAnsi="Arial" w:cs="Arial"/>
        </w:rPr>
        <w:tab/>
      </w:r>
      <w:r w:rsidRPr="003B4436">
        <w:rPr>
          <w:rFonts w:ascii="Arial" w:hAnsi="Arial" w:cs="Arial"/>
        </w:rPr>
        <w:t>have a sound knowledge of the conduct of selection committees;</w:t>
      </w:r>
      <w:r>
        <w:rPr>
          <w:rFonts w:ascii="Arial" w:hAnsi="Arial" w:cs="Arial"/>
        </w:rPr>
        <w:t xml:space="preserve"> and</w:t>
      </w:r>
    </w:p>
    <w:p w14:paraId="1F635BC2" w14:textId="77777777" w:rsidR="004854FE" w:rsidRDefault="004854FE" w:rsidP="004854FE">
      <w:pPr>
        <w:tabs>
          <w:tab w:val="left" w:pos="1701"/>
          <w:tab w:val="left" w:pos="2160"/>
          <w:tab w:val="left" w:pos="2552"/>
        </w:tabs>
        <w:ind w:left="1701" w:hanging="567"/>
        <w:rPr>
          <w:rFonts w:ascii="Arial" w:hAnsi="Arial" w:cs="Arial"/>
        </w:rPr>
      </w:pPr>
      <w:r>
        <w:rPr>
          <w:rFonts w:ascii="Arial" w:hAnsi="Arial" w:cs="Arial"/>
        </w:rPr>
        <w:t>(b)</w:t>
      </w:r>
      <w:r>
        <w:rPr>
          <w:rFonts w:ascii="Arial" w:hAnsi="Arial" w:cs="Arial"/>
        </w:rPr>
        <w:tab/>
      </w:r>
      <w:r w:rsidRPr="003B4436">
        <w:rPr>
          <w:rFonts w:ascii="Arial" w:hAnsi="Arial" w:cs="Arial"/>
        </w:rPr>
        <w:t xml:space="preserve">have examined in detail the </w:t>
      </w:r>
      <w:r>
        <w:rPr>
          <w:rFonts w:ascii="Arial" w:hAnsi="Arial" w:cs="Arial"/>
        </w:rPr>
        <w:t>credentials of</w:t>
      </w:r>
      <w:r w:rsidRPr="003B4436">
        <w:rPr>
          <w:rFonts w:ascii="Arial" w:hAnsi="Arial" w:cs="Arial"/>
        </w:rPr>
        <w:t xml:space="preserve"> each applicant</w:t>
      </w:r>
      <w:r>
        <w:rPr>
          <w:rFonts w:ascii="Arial" w:hAnsi="Arial" w:cs="Arial"/>
        </w:rPr>
        <w:t>.</w:t>
      </w:r>
    </w:p>
    <w:p w14:paraId="41C3F72D" w14:textId="77777777" w:rsidR="004854FE" w:rsidRDefault="004854FE" w:rsidP="004854FE">
      <w:pPr>
        <w:tabs>
          <w:tab w:val="left" w:pos="1134"/>
          <w:tab w:val="left" w:pos="2160"/>
          <w:tab w:val="left" w:pos="2552"/>
        </w:tabs>
        <w:spacing w:after="120"/>
        <w:ind w:left="1134" w:hanging="567"/>
        <w:rPr>
          <w:rFonts w:ascii="Arial" w:hAnsi="Arial" w:cs="Arial"/>
        </w:rPr>
      </w:pPr>
    </w:p>
    <w:p w14:paraId="15EE5344" w14:textId="77777777" w:rsidR="004854FE"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.3</w:t>
      </w:r>
      <w:r w:rsidRPr="003B4436">
        <w:rPr>
          <w:rFonts w:ascii="Arial" w:hAnsi="Arial" w:cs="Arial"/>
        </w:rPr>
        <w:tab/>
        <w:t xml:space="preserve">Where a member of a selection committee has a close personal relationship or possible conflict of interest with an applicant, the member </w:t>
      </w:r>
      <w:r>
        <w:rPr>
          <w:rFonts w:ascii="Arial" w:hAnsi="Arial" w:cs="Arial"/>
        </w:rPr>
        <w:t>wil</w:t>
      </w:r>
      <w:r w:rsidRPr="003B4436">
        <w:rPr>
          <w:rFonts w:ascii="Arial" w:hAnsi="Arial" w:cs="Arial"/>
        </w:rPr>
        <w:t xml:space="preserve">l disclose such personal relationship or possible conflict of interest to 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fficer</w:t>
      </w:r>
      <w:r>
        <w:rPr>
          <w:rFonts w:ascii="Arial" w:hAnsi="Arial" w:cs="Arial"/>
        </w:rPr>
        <w:t xml:space="preserve"> as soon as possible.</w:t>
      </w:r>
      <w:r w:rsidRPr="003B4436">
        <w:rPr>
          <w:rFonts w:ascii="Arial" w:hAnsi="Arial" w:cs="Arial"/>
        </w:rPr>
        <w:t xml:space="preserve"> </w:t>
      </w:r>
      <w:r>
        <w:rPr>
          <w:rFonts w:ascii="Arial" w:hAnsi="Arial" w:cs="Arial"/>
        </w:rPr>
        <w:t>The 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 xml:space="preserve">will </w:t>
      </w:r>
      <w:r w:rsidRPr="003B4436">
        <w:rPr>
          <w:rFonts w:ascii="Arial" w:hAnsi="Arial" w:cs="Arial"/>
        </w:rPr>
        <w:t>decide whether the member should serve on the selection committee and advise the member accordingly.</w:t>
      </w:r>
    </w:p>
    <w:p w14:paraId="72FD09FA" w14:textId="77777777" w:rsidR="004854FE" w:rsidRPr="003B4436" w:rsidRDefault="004854FE" w:rsidP="004854FE">
      <w:pPr>
        <w:tabs>
          <w:tab w:val="left" w:pos="1134"/>
        </w:tabs>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4</w:t>
      </w:r>
      <w:r w:rsidRPr="003B4436">
        <w:rPr>
          <w:rFonts w:ascii="Arial" w:hAnsi="Arial" w:cs="Arial"/>
        </w:rPr>
        <w:tab/>
      </w:r>
      <w:r>
        <w:rPr>
          <w:rFonts w:ascii="Arial" w:hAnsi="Arial" w:cs="Arial"/>
        </w:rPr>
        <w:t>S</w:t>
      </w:r>
      <w:r w:rsidRPr="003B4436">
        <w:rPr>
          <w:rFonts w:ascii="Arial" w:hAnsi="Arial" w:cs="Arial"/>
        </w:rPr>
        <w:t>election committee</w:t>
      </w:r>
      <w:r>
        <w:rPr>
          <w:rFonts w:ascii="Arial" w:hAnsi="Arial" w:cs="Arial"/>
        </w:rPr>
        <w:t xml:space="preserve"> member</w:t>
      </w:r>
      <w:r w:rsidRPr="003B4436">
        <w:rPr>
          <w:rFonts w:ascii="Arial" w:hAnsi="Arial" w:cs="Arial"/>
        </w:rPr>
        <w:t>s are bound by a confidentiality requirement</w:t>
      </w:r>
      <w:r>
        <w:rPr>
          <w:rFonts w:ascii="Arial" w:hAnsi="Arial" w:cs="Arial"/>
        </w:rPr>
        <w:t xml:space="preserve"> and t</w:t>
      </w:r>
      <w:r w:rsidRPr="00013CD9">
        <w:rPr>
          <w:rFonts w:ascii="Arial" w:hAnsi="Arial" w:cs="Arial"/>
          <w:bCs/>
        </w:rPr>
        <w:t xml:space="preserve">he deliberations of the selection </w:t>
      </w:r>
      <w:proofErr w:type="gramStart"/>
      <w:r w:rsidRPr="00013CD9">
        <w:rPr>
          <w:rFonts w:ascii="Arial" w:hAnsi="Arial" w:cs="Arial"/>
          <w:bCs/>
        </w:rPr>
        <w:t>committee</w:t>
      </w:r>
      <w:proofErr w:type="gramEnd"/>
      <w:r w:rsidRPr="00013CD9">
        <w:rPr>
          <w:rFonts w:ascii="Arial" w:hAnsi="Arial" w:cs="Arial"/>
          <w:bCs/>
        </w:rPr>
        <w:t xml:space="preserve"> and the views of its individual members are not to be disclosed to any person outside the recruitment process and must remain confidential.</w:t>
      </w:r>
      <w:r w:rsidRPr="003B4436">
        <w:rPr>
          <w:rFonts w:ascii="Arial" w:hAnsi="Arial" w:cs="Arial"/>
        </w:rPr>
        <w:t xml:space="preserve"> This principle applies to applications, referee names and reports or comments, shortlisting, interviews, discussions and deliberations. This applies equally during the recruitment process and after it is completed.</w:t>
      </w:r>
    </w:p>
    <w:p w14:paraId="7074B773" w14:textId="77777777" w:rsidR="004854FE" w:rsidRPr="003B4436"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5</w:t>
      </w:r>
      <w:r w:rsidRPr="003B4436">
        <w:rPr>
          <w:rFonts w:ascii="Arial" w:hAnsi="Arial" w:cs="Arial"/>
        </w:rPr>
        <w:tab/>
        <w:t xml:space="preserve">Any breach of confidentiality in the recruitment process may, for staff, constitute a breach of </w:t>
      </w:r>
      <w:r>
        <w:rPr>
          <w:rFonts w:ascii="Arial" w:hAnsi="Arial" w:cs="Arial"/>
        </w:rPr>
        <w:t>HTU</w:t>
      </w:r>
      <w:r w:rsidRPr="003B4436">
        <w:rPr>
          <w:rFonts w:ascii="Arial" w:hAnsi="Arial" w:cs="Arial"/>
        </w:rPr>
        <w:t>'s Code of Conduct and lead to disciplinary action.</w:t>
      </w:r>
    </w:p>
    <w:p w14:paraId="48AEABE4" w14:textId="77777777" w:rsidR="004854FE" w:rsidRPr="003B4436" w:rsidRDefault="004854FE" w:rsidP="004854FE">
      <w:pPr>
        <w:spacing w:before="120"/>
        <w:ind w:left="1134" w:hanging="567"/>
        <w:rPr>
          <w:rFonts w:ascii="Arial" w:hAnsi="Arial" w:cs="Arial"/>
        </w:rPr>
      </w:pPr>
      <w:r>
        <w:rPr>
          <w:rFonts w:ascii="Arial" w:hAnsi="Arial" w:cs="Arial"/>
        </w:rPr>
        <w:t>6</w:t>
      </w:r>
      <w:r w:rsidRPr="003B4436">
        <w:rPr>
          <w:rFonts w:ascii="Arial" w:hAnsi="Arial" w:cs="Arial"/>
        </w:rPr>
        <w:t>.</w:t>
      </w:r>
      <w:r>
        <w:rPr>
          <w:rFonts w:ascii="Arial" w:hAnsi="Arial" w:cs="Arial"/>
        </w:rPr>
        <w:t>6</w:t>
      </w:r>
      <w:r w:rsidRPr="003B4436">
        <w:rPr>
          <w:rFonts w:ascii="Arial" w:hAnsi="Arial" w:cs="Arial"/>
        </w:rPr>
        <w:tab/>
        <w:t xml:space="preserve">All documentation </w:t>
      </w:r>
      <w:r>
        <w:rPr>
          <w:rFonts w:ascii="Arial" w:hAnsi="Arial" w:cs="Arial"/>
        </w:rPr>
        <w:t xml:space="preserve">will </w:t>
      </w:r>
      <w:r w:rsidRPr="003B4436">
        <w:rPr>
          <w:rFonts w:ascii="Arial" w:hAnsi="Arial" w:cs="Arial"/>
        </w:rPr>
        <w:t>be returned to the Division of Human Resources after completion of the selection process.</w:t>
      </w:r>
    </w:p>
    <w:p w14:paraId="70052011" w14:textId="77777777" w:rsidR="004854FE" w:rsidRPr="003B4436" w:rsidRDefault="004854FE" w:rsidP="004854FE">
      <w:pPr>
        <w:pStyle w:val="Heading1"/>
        <w:numPr>
          <w:ilvl w:val="0"/>
          <w:numId w:val="0"/>
        </w:numPr>
        <w:spacing w:before="0"/>
        <w:ind w:left="720"/>
        <w:jc w:val="both"/>
        <w:rPr>
          <w:rFonts w:ascii="Arial" w:hAnsi="Arial" w:cs="Arial"/>
          <w:b w:val="0"/>
          <w:bCs/>
          <w:sz w:val="22"/>
          <w:szCs w:val="22"/>
        </w:rPr>
      </w:pPr>
    </w:p>
    <w:p w14:paraId="0FAC2F01" w14:textId="77777777" w:rsidR="004854FE" w:rsidRPr="003B4436" w:rsidRDefault="004854FE" w:rsidP="004854FE">
      <w:pPr>
        <w:pStyle w:val="Heading1"/>
        <w:numPr>
          <w:ilvl w:val="0"/>
          <w:numId w:val="0"/>
        </w:numPr>
        <w:spacing w:before="0"/>
        <w:ind w:left="567"/>
        <w:jc w:val="both"/>
        <w:rPr>
          <w:rFonts w:ascii="Arial" w:hAnsi="Arial" w:cs="Arial"/>
          <w:sz w:val="22"/>
          <w:szCs w:val="22"/>
        </w:rPr>
      </w:pPr>
      <w:r>
        <w:rPr>
          <w:rFonts w:ascii="Arial" w:hAnsi="Arial" w:cs="Arial"/>
          <w:sz w:val="22"/>
          <w:szCs w:val="22"/>
        </w:rPr>
        <w:t>7</w:t>
      </w:r>
      <w:r w:rsidRPr="003B4436">
        <w:rPr>
          <w:rFonts w:ascii="Arial" w:hAnsi="Arial" w:cs="Arial"/>
          <w:sz w:val="22"/>
          <w:szCs w:val="22"/>
        </w:rPr>
        <w:t>.</w:t>
      </w:r>
      <w:r w:rsidRPr="003B4436">
        <w:rPr>
          <w:rFonts w:ascii="Arial" w:hAnsi="Arial" w:cs="Arial"/>
          <w:sz w:val="22"/>
          <w:szCs w:val="22"/>
        </w:rPr>
        <w:tab/>
      </w:r>
      <w:r>
        <w:rPr>
          <w:rFonts w:ascii="Arial" w:hAnsi="Arial" w:cs="Arial"/>
          <w:sz w:val="22"/>
          <w:szCs w:val="22"/>
        </w:rPr>
        <w:t>SELECTION PROCESS</w:t>
      </w:r>
      <w:r w:rsidRPr="003B4436">
        <w:rPr>
          <w:rFonts w:ascii="Arial" w:hAnsi="Arial" w:cs="Arial"/>
          <w:sz w:val="22"/>
          <w:szCs w:val="22"/>
        </w:rPr>
        <w:t xml:space="preserve"> </w:t>
      </w:r>
    </w:p>
    <w:p w14:paraId="5B93F288"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55CC3BF3" w14:textId="77777777" w:rsidR="004854FE" w:rsidRPr="003B4436" w:rsidRDefault="004854FE" w:rsidP="004854FE">
      <w:pPr>
        <w:pStyle w:val="BodyTextIndent2"/>
        <w:tabs>
          <w:tab w:val="left" w:pos="567"/>
        </w:tabs>
        <w:ind w:left="1134" w:hanging="567"/>
        <w:rPr>
          <w:rFonts w:ascii="Arial" w:hAnsi="Arial" w:cs="Arial"/>
        </w:rPr>
      </w:pPr>
      <w:r>
        <w:rPr>
          <w:rFonts w:ascii="Arial" w:hAnsi="Arial" w:cs="Arial"/>
        </w:rPr>
        <w:lastRenderedPageBreak/>
        <w:t>7</w:t>
      </w:r>
      <w:r w:rsidRPr="00731BA5">
        <w:rPr>
          <w:rFonts w:ascii="Arial" w:hAnsi="Arial" w:cs="Arial"/>
        </w:rPr>
        <w:t>.1</w:t>
      </w:r>
      <w:r w:rsidRPr="00731BA5">
        <w:rPr>
          <w:rFonts w:ascii="Arial" w:hAnsi="Arial" w:cs="Arial"/>
        </w:rPr>
        <w:tab/>
      </w:r>
      <w:r>
        <w:rPr>
          <w:rFonts w:ascii="Arial" w:hAnsi="Arial" w:cs="Arial"/>
        </w:rPr>
        <w:t>In the event an interview is required, a</w:t>
      </w:r>
      <w:r w:rsidRPr="00052F16">
        <w:rPr>
          <w:rFonts w:ascii="Arial" w:hAnsi="Arial" w:cs="Arial"/>
        </w:rPr>
        <w:t xml:space="preserve">pplicants may be interviewed either in person or, where this is not possible or practicable, by telephone or video conference.  </w:t>
      </w:r>
    </w:p>
    <w:p w14:paraId="1724AC60" w14:textId="77777777" w:rsidR="004854FE" w:rsidRDefault="004854FE" w:rsidP="004854FE">
      <w:pPr>
        <w:tabs>
          <w:tab w:val="left" w:pos="567"/>
        </w:tabs>
        <w:spacing w:before="120"/>
        <w:ind w:left="1134" w:hanging="567"/>
        <w:rPr>
          <w:rFonts w:ascii="Arial" w:hAnsi="Arial" w:cs="Arial"/>
        </w:rPr>
      </w:pPr>
      <w:r>
        <w:rPr>
          <w:rFonts w:ascii="Arial" w:hAnsi="Arial" w:cs="Arial"/>
          <w:snapToGrid w:val="0"/>
        </w:rPr>
        <w:t>7</w:t>
      </w:r>
      <w:r w:rsidRPr="003B4436">
        <w:rPr>
          <w:rFonts w:ascii="Arial" w:hAnsi="Arial" w:cs="Arial"/>
          <w:snapToGrid w:val="0"/>
        </w:rPr>
        <w:t>.</w:t>
      </w:r>
      <w:r>
        <w:rPr>
          <w:rFonts w:ascii="Arial" w:hAnsi="Arial" w:cs="Arial"/>
          <w:snapToGrid w:val="0"/>
        </w:rPr>
        <w:t>2</w:t>
      </w:r>
      <w:r w:rsidRPr="003B4436">
        <w:rPr>
          <w:rFonts w:ascii="Arial" w:hAnsi="Arial" w:cs="Arial"/>
          <w:snapToGrid w:val="0"/>
        </w:rPr>
        <w:tab/>
      </w:r>
      <w:r w:rsidRPr="003B4436">
        <w:rPr>
          <w:rFonts w:ascii="Arial" w:hAnsi="Arial" w:cs="Arial"/>
        </w:rPr>
        <w:t xml:space="preserve">Applicants should be asked similar core questions based on the </w:t>
      </w:r>
      <w:r>
        <w:rPr>
          <w:rFonts w:ascii="Arial" w:hAnsi="Arial" w:cs="Arial"/>
        </w:rPr>
        <w:t xml:space="preserve">requirements </w:t>
      </w:r>
      <w:r w:rsidRPr="003B4436">
        <w:rPr>
          <w:rFonts w:ascii="Arial" w:hAnsi="Arial" w:cs="Arial"/>
        </w:rPr>
        <w:t>for the position.  Supplementary questions may be asked to clarify issues or to obtain further information deemed by the selection committee to be relevant to identifying the best applicant.</w:t>
      </w:r>
    </w:p>
    <w:p w14:paraId="74F5A335" w14:textId="77777777" w:rsidR="004854FE" w:rsidRDefault="004854FE" w:rsidP="004854FE">
      <w:pPr>
        <w:tabs>
          <w:tab w:val="left" w:pos="567"/>
        </w:tabs>
        <w:spacing w:before="120"/>
        <w:ind w:left="1134" w:hanging="567"/>
        <w:rPr>
          <w:rFonts w:ascii="Arial" w:hAnsi="Arial" w:cs="Arial"/>
          <w:snapToGrid w:val="0"/>
        </w:rPr>
      </w:pPr>
      <w:r>
        <w:rPr>
          <w:rFonts w:ascii="Arial" w:hAnsi="Arial" w:cs="Arial"/>
        </w:rPr>
        <w:t>7.3</w:t>
      </w:r>
      <w:r>
        <w:rPr>
          <w:rFonts w:ascii="Arial" w:hAnsi="Arial" w:cs="Arial"/>
        </w:rPr>
        <w:tab/>
      </w:r>
      <w:r w:rsidRPr="003B4436">
        <w:rPr>
          <w:rFonts w:ascii="Arial" w:hAnsi="Arial" w:cs="Arial"/>
          <w:snapToGrid w:val="0"/>
        </w:rPr>
        <w:t xml:space="preserve">Applicants </w:t>
      </w:r>
      <w:r>
        <w:rPr>
          <w:rFonts w:ascii="Arial" w:hAnsi="Arial" w:cs="Arial"/>
          <w:snapToGrid w:val="0"/>
        </w:rPr>
        <w:t xml:space="preserve">will </w:t>
      </w:r>
      <w:r w:rsidRPr="003B4436">
        <w:rPr>
          <w:rFonts w:ascii="Arial" w:hAnsi="Arial" w:cs="Arial"/>
          <w:snapToGrid w:val="0"/>
        </w:rPr>
        <w:t>not be questioned in relation to age, gender, marital status, pregnancy, family responsibilities, racial or ethnic origin, religious or political affiliation</w:t>
      </w:r>
      <w:r>
        <w:rPr>
          <w:rFonts w:ascii="Arial" w:hAnsi="Arial" w:cs="Arial"/>
          <w:snapToGrid w:val="0"/>
        </w:rPr>
        <w:t xml:space="preserve"> disability status,</w:t>
      </w:r>
      <w:r w:rsidRPr="003B4436">
        <w:rPr>
          <w:rFonts w:ascii="Arial" w:hAnsi="Arial" w:cs="Arial"/>
          <w:snapToGrid w:val="0"/>
        </w:rPr>
        <w:t xml:space="preserve"> sexual preference or transgender status</w:t>
      </w:r>
      <w:r>
        <w:rPr>
          <w:rFonts w:ascii="Arial" w:hAnsi="Arial" w:cs="Arial"/>
          <w:snapToGrid w:val="0"/>
        </w:rPr>
        <w:t>,</w:t>
      </w:r>
      <w:r w:rsidRPr="003B4436">
        <w:rPr>
          <w:rFonts w:ascii="Arial" w:hAnsi="Arial" w:cs="Arial"/>
          <w:snapToGrid w:val="0"/>
        </w:rPr>
        <w:t xml:space="preserve"> except where the position is an identified position (that is, a particular characteristic such as ethnic origin or language background is included in the selection criteria).</w:t>
      </w:r>
    </w:p>
    <w:p w14:paraId="0E831B46" w14:textId="77777777" w:rsidR="004854FE" w:rsidRDefault="004854FE" w:rsidP="004854FE">
      <w:pPr>
        <w:pStyle w:val="ListParagraph"/>
        <w:spacing w:before="120"/>
        <w:ind w:left="1134"/>
        <w:jc w:val="both"/>
        <w:rPr>
          <w:rFonts w:ascii="Arial" w:hAnsi="Arial" w:cs="Arial"/>
        </w:rPr>
      </w:pPr>
      <w:proofErr w:type="gramStart"/>
      <w:r w:rsidRPr="00645433">
        <w:rPr>
          <w:rFonts w:ascii="Arial" w:hAnsi="Arial" w:cs="Arial"/>
        </w:rPr>
        <w:t>In order to</w:t>
      </w:r>
      <w:proofErr w:type="gramEnd"/>
      <w:r w:rsidRPr="00645433">
        <w:rPr>
          <w:rFonts w:ascii="Arial" w:hAnsi="Arial" w:cs="Arial"/>
        </w:rPr>
        <w:t xml:space="preserve"> satisfy itself that</w:t>
      </w:r>
      <w:r>
        <w:rPr>
          <w:rFonts w:ascii="Arial" w:hAnsi="Arial" w:cs="Arial"/>
        </w:rPr>
        <w:t xml:space="preserve"> an</w:t>
      </w:r>
      <w:r w:rsidRPr="00645433">
        <w:rPr>
          <w:rFonts w:ascii="Arial" w:hAnsi="Arial" w:cs="Arial"/>
        </w:rPr>
        <w:t xml:space="preserve"> applicant </w:t>
      </w:r>
      <w:r>
        <w:rPr>
          <w:rFonts w:ascii="Arial" w:hAnsi="Arial" w:cs="Arial"/>
        </w:rPr>
        <w:t xml:space="preserve">with a known disability </w:t>
      </w:r>
      <w:r w:rsidRPr="00645433">
        <w:rPr>
          <w:rFonts w:ascii="Arial" w:hAnsi="Arial" w:cs="Arial"/>
        </w:rPr>
        <w:t xml:space="preserve">can meet the inherent requirements of the position, the selection committee may explore with the applicant any potential barriers to effective performance that could arise out of the environment and examine feasible solutions.  That is, the selection committee may explore with the applicant the means to accommodate their disability so that they can perform the core duties of the position effectively.  However, selection committees should be careful to ensure that all questions are framed in terms of the requirements of the position.  It is not lawful to make a request for information about a disability over and above that which is reasonably intended as a means of identifying necessary adjustments.  </w:t>
      </w:r>
    </w:p>
    <w:p w14:paraId="56B9F903" w14:textId="77777777" w:rsidR="004854FE" w:rsidRPr="00645433" w:rsidRDefault="004854FE" w:rsidP="004854FE">
      <w:pPr>
        <w:pStyle w:val="ListParagraph"/>
        <w:spacing w:before="120"/>
        <w:ind w:left="1134"/>
        <w:jc w:val="both"/>
        <w:rPr>
          <w:rFonts w:ascii="Arial" w:hAnsi="Arial" w:cs="Arial"/>
        </w:rPr>
      </w:pPr>
      <w:r w:rsidRPr="00645433">
        <w:rPr>
          <w:rFonts w:ascii="Arial" w:hAnsi="Arial" w:cs="Arial"/>
        </w:rPr>
        <w:t xml:space="preserve">Where the selection committee is uncertain about the suitability of an applicant with a disability, either because of the nature of the disability or restrictive barriers in the </w:t>
      </w:r>
      <w:proofErr w:type="gramStart"/>
      <w:r w:rsidRPr="00645433">
        <w:rPr>
          <w:rFonts w:ascii="Arial" w:hAnsi="Arial" w:cs="Arial"/>
        </w:rPr>
        <w:t>work place</w:t>
      </w:r>
      <w:proofErr w:type="gramEnd"/>
      <w:r w:rsidRPr="00645433">
        <w:rPr>
          <w:rFonts w:ascii="Arial" w:hAnsi="Arial" w:cs="Arial"/>
        </w:rPr>
        <w:t xml:space="preserve">, </w:t>
      </w:r>
      <w:r w:rsidRPr="00645433">
        <w:rPr>
          <w:rFonts w:ascii="Arial" w:hAnsi="Arial" w:cs="Arial"/>
          <w:color w:val="000000"/>
        </w:rPr>
        <w:t>advice should be sought from the</w:t>
      </w:r>
      <w:r>
        <w:rPr>
          <w:rFonts w:ascii="Arial" w:hAnsi="Arial" w:cs="Arial"/>
          <w:color w:val="000000"/>
        </w:rPr>
        <w:t xml:space="preserve"> Manager, Diversity and Equity</w:t>
      </w:r>
      <w:r w:rsidRPr="00645433">
        <w:rPr>
          <w:rFonts w:ascii="Arial" w:hAnsi="Arial" w:cs="Arial"/>
          <w:color w:val="0000FF"/>
        </w:rPr>
        <w:t xml:space="preserve"> </w:t>
      </w:r>
      <w:r w:rsidRPr="00645433">
        <w:rPr>
          <w:rFonts w:ascii="Arial" w:hAnsi="Arial" w:cs="Arial"/>
        </w:rPr>
        <w:t xml:space="preserve">and outside experts (such as the Commonwealth Rehabilitation Service) </w:t>
      </w:r>
      <w:proofErr w:type="gramStart"/>
      <w:r w:rsidRPr="00645433">
        <w:rPr>
          <w:rFonts w:ascii="Arial" w:hAnsi="Arial" w:cs="Arial"/>
        </w:rPr>
        <w:t>in order to</w:t>
      </w:r>
      <w:proofErr w:type="gramEnd"/>
      <w:r w:rsidRPr="00645433">
        <w:rPr>
          <w:rFonts w:ascii="Arial" w:hAnsi="Arial" w:cs="Arial"/>
        </w:rPr>
        <w:t xml:space="preserve"> avoid the possibility of </w:t>
      </w:r>
      <w:proofErr w:type="gramStart"/>
      <w:r w:rsidRPr="00645433">
        <w:rPr>
          <w:rFonts w:ascii="Arial" w:hAnsi="Arial" w:cs="Arial"/>
        </w:rPr>
        <w:t>making a decision</w:t>
      </w:r>
      <w:proofErr w:type="gramEnd"/>
      <w:r w:rsidRPr="00645433">
        <w:rPr>
          <w:rFonts w:ascii="Arial" w:hAnsi="Arial" w:cs="Arial"/>
        </w:rPr>
        <w:t xml:space="preserve"> which is discriminatory.</w:t>
      </w:r>
    </w:p>
    <w:p w14:paraId="3792C4DA" w14:textId="77777777" w:rsidR="004854FE" w:rsidRPr="003B4436" w:rsidRDefault="004854FE" w:rsidP="004854FE">
      <w:pPr>
        <w:tabs>
          <w:tab w:val="left" w:pos="567"/>
        </w:tabs>
        <w:spacing w:before="120"/>
        <w:ind w:left="1134" w:hanging="567"/>
        <w:rPr>
          <w:rFonts w:ascii="Arial" w:hAnsi="Arial" w:cs="Arial"/>
          <w:snapToGrid w:val="0"/>
        </w:rPr>
      </w:pPr>
      <w:r>
        <w:rPr>
          <w:rFonts w:ascii="Arial" w:hAnsi="Arial" w:cs="Arial"/>
          <w:snapToGrid w:val="0"/>
        </w:rPr>
        <w:t>7.4</w:t>
      </w:r>
      <w:r>
        <w:rPr>
          <w:rFonts w:ascii="Arial" w:hAnsi="Arial" w:cs="Arial"/>
          <w:snapToGrid w:val="0"/>
        </w:rPr>
        <w:tab/>
        <w:t xml:space="preserve">Applicants should be asked to confirm their referees and the relationship of each, </w:t>
      </w:r>
      <w:proofErr w:type="spellStart"/>
      <w:r>
        <w:rPr>
          <w:rFonts w:ascii="Arial" w:hAnsi="Arial" w:cs="Arial"/>
          <w:snapToGrid w:val="0"/>
        </w:rPr>
        <w:t>eg.</w:t>
      </w:r>
      <w:proofErr w:type="spellEnd"/>
      <w:r>
        <w:rPr>
          <w:rFonts w:ascii="Arial" w:hAnsi="Arial" w:cs="Arial"/>
          <w:snapToGrid w:val="0"/>
        </w:rPr>
        <w:t xml:space="preserve"> the most recent supervisor relevant to the selection criteria.</w:t>
      </w:r>
    </w:p>
    <w:p w14:paraId="1496B418" w14:textId="77777777" w:rsidR="004854FE" w:rsidRPr="003B4436" w:rsidRDefault="004854FE" w:rsidP="004854FE">
      <w:pPr>
        <w:tabs>
          <w:tab w:val="left" w:pos="720"/>
          <w:tab w:val="left" w:pos="1440"/>
          <w:tab w:val="left" w:pos="2160"/>
          <w:tab w:val="left" w:pos="2880"/>
        </w:tabs>
        <w:rPr>
          <w:rFonts w:ascii="Arial" w:hAnsi="Arial" w:cs="Arial"/>
        </w:rPr>
      </w:pPr>
    </w:p>
    <w:p w14:paraId="7487A879" w14:textId="77777777"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Pr>
          <w:rFonts w:ascii="Arial" w:hAnsi="Arial" w:cs="Arial"/>
          <w:sz w:val="22"/>
          <w:szCs w:val="22"/>
        </w:rPr>
        <w:t>8</w:t>
      </w:r>
      <w:r w:rsidRPr="003B4436">
        <w:rPr>
          <w:rFonts w:ascii="Arial" w:hAnsi="Arial" w:cs="Arial"/>
          <w:sz w:val="22"/>
          <w:szCs w:val="22"/>
        </w:rPr>
        <w:t>.</w:t>
      </w:r>
      <w:r w:rsidRPr="003B4436">
        <w:rPr>
          <w:rFonts w:ascii="Arial" w:hAnsi="Arial" w:cs="Arial"/>
          <w:sz w:val="22"/>
          <w:szCs w:val="22"/>
        </w:rPr>
        <w:tab/>
        <w:t>RECOMMENDATION FOR APPOINTMENT</w:t>
      </w:r>
    </w:p>
    <w:p w14:paraId="13572D29" w14:textId="77777777" w:rsidR="004854FE" w:rsidRDefault="004854FE" w:rsidP="004854FE">
      <w:pPr>
        <w:widowControl w:val="0"/>
        <w:tabs>
          <w:tab w:val="left" w:pos="720"/>
          <w:tab w:val="left" w:pos="1440"/>
          <w:tab w:val="left" w:pos="2160"/>
          <w:tab w:val="left" w:pos="2880"/>
        </w:tabs>
        <w:rPr>
          <w:rFonts w:ascii="Arial" w:hAnsi="Arial" w:cs="Arial"/>
          <w:i/>
          <w:iCs/>
        </w:rPr>
      </w:pPr>
    </w:p>
    <w:p w14:paraId="126C3379" w14:textId="77777777" w:rsidR="004854FE" w:rsidRDefault="004854FE" w:rsidP="004854FE">
      <w:pPr>
        <w:widowControl w:val="0"/>
        <w:tabs>
          <w:tab w:val="left" w:pos="567"/>
          <w:tab w:val="left" w:pos="1440"/>
          <w:tab w:val="left" w:pos="2160"/>
          <w:tab w:val="left" w:pos="2880"/>
        </w:tabs>
        <w:spacing w:before="120"/>
        <w:ind w:left="1134" w:hanging="567"/>
        <w:rPr>
          <w:rFonts w:ascii="Arial" w:hAnsi="Arial" w:cs="Arial"/>
          <w:iCs/>
        </w:rPr>
      </w:pPr>
      <w:r>
        <w:rPr>
          <w:rFonts w:ascii="Arial" w:hAnsi="Arial" w:cs="Arial"/>
          <w:iCs/>
        </w:rPr>
        <w:t>8.1</w:t>
      </w:r>
      <w:r>
        <w:rPr>
          <w:rFonts w:ascii="Arial" w:hAnsi="Arial" w:cs="Arial"/>
          <w:iCs/>
        </w:rPr>
        <w:tab/>
        <w:t>A candidate can be recommended for appointment following the selection process, which often includes an interview, referee reports and/or other methods of assessment.</w:t>
      </w:r>
    </w:p>
    <w:p w14:paraId="5BFF5790" w14:textId="77777777" w:rsidR="004854FE" w:rsidRPr="003B4436" w:rsidRDefault="004854FE" w:rsidP="004854FE">
      <w:pPr>
        <w:widowControl w:val="0"/>
        <w:tabs>
          <w:tab w:val="left" w:pos="567"/>
          <w:tab w:val="left" w:pos="2160"/>
          <w:tab w:val="left" w:pos="2880"/>
        </w:tabs>
        <w:spacing w:before="120"/>
        <w:ind w:left="1134" w:hanging="567"/>
        <w:rPr>
          <w:rFonts w:ascii="Arial" w:hAnsi="Arial" w:cs="Arial"/>
        </w:rPr>
      </w:pPr>
      <w:r>
        <w:rPr>
          <w:rFonts w:ascii="Arial" w:hAnsi="Arial" w:cs="Arial"/>
        </w:rPr>
        <w:lastRenderedPageBreak/>
        <w:t>8</w:t>
      </w:r>
      <w:r w:rsidRPr="003B4436">
        <w:rPr>
          <w:rFonts w:ascii="Arial" w:hAnsi="Arial" w:cs="Arial"/>
        </w:rPr>
        <w:t>.</w:t>
      </w:r>
      <w:r>
        <w:rPr>
          <w:rFonts w:ascii="Arial" w:hAnsi="Arial" w:cs="Arial"/>
        </w:rPr>
        <w:t>2</w:t>
      </w:r>
      <w:r w:rsidRPr="003B4436">
        <w:rPr>
          <w:rFonts w:ascii="Arial" w:hAnsi="Arial" w:cs="Arial"/>
        </w:rPr>
        <w:tab/>
        <w:t xml:space="preserve">Where the selection committee reaches consensus on the recommended </w:t>
      </w:r>
      <w:r>
        <w:rPr>
          <w:rFonts w:ascii="Arial" w:hAnsi="Arial" w:cs="Arial"/>
        </w:rPr>
        <w:t xml:space="preserve">candidate </w:t>
      </w:r>
      <w:r w:rsidRPr="003B4436">
        <w:rPr>
          <w:rFonts w:ascii="Arial" w:hAnsi="Arial" w:cs="Arial"/>
        </w:rPr>
        <w:t xml:space="preserve">for appointment, the delegated officer </w:t>
      </w:r>
      <w:r>
        <w:rPr>
          <w:rFonts w:ascii="Arial" w:hAnsi="Arial" w:cs="Arial"/>
        </w:rPr>
        <w:t>will</w:t>
      </w:r>
      <w:r w:rsidRPr="003B4436">
        <w:rPr>
          <w:rFonts w:ascii="Arial" w:hAnsi="Arial" w:cs="Arial"/>
        </w:rPr>
        <w:t xml:space="preserve"> </w:t>
      </w:r>
      <w:proofErr w:type="spellStart"/>
      <w:r w:rsidRPr="003B4436">
        <w:rPr>
          <w:rFonts w:ascii="Arial" w:hAnsi="Arial" w:cs="Arial"/>
        </w:rPr>
        <w:t>authorise</w:t>
      </w:r>
      <w:proofErr w:type="spellEnd"/>
      <w:r w:rsidRPr="003B4436">
        <w:rPr>
          <w:rFonts w:ascii="Arial" w:hAnsi="Arial" w:cs="Arial"/>
        </w:rPr>
        <w:t xml:space="preserve"> an offer of employment and determine the terms of the appointment</w:t>
      </w:r>
      <w:r>
        <w:rPr>
          <w:rFonts w:ascii="Arial" w:hAnsi="Arial" w:cs="Arial"/>
        </w:rPr>
        <w:t xml:space="preserve"> on the “</w:t>
      </w:r>
      <w:r w:rsidRPr="00682115">
        <w:rPr>
          <w:rFonts w:ascii="Arial" w:hAnsi="Arial" w:cs="Arial"/>
          <w:iCs/>
        </w:rPr>
        <w:t>Recommendation for Appointment</w:t>
      </w:r>
      <w:r>
        <w:rPr>
          <w:rFonts w:ascii="Arial" w:hAnsi="Arial" w:cs="Arial"/>
          <w:iCs/>
        </w:rPr>
        <w:t>”</w:t>
      </w:r>
      <w:r w:rsidRPr="003B4436">
        <w:rPr>
          <w:rFonts w:ascii="Arial" w:hAnsi="Arial" w:cs="Arial"/>
        </w:rPr>
        <w:t xml:space="preserve"> form.</w:t>
      </w:r>
    </w:p>
    <w:p w14:paraId="6DCF0866" w14:textId="77777777" w:rsidR="004854FE" w:rsidRDefault="004854FE" w:rsidP="004854FE">
      <w:pPr>
        <w:spacing w:before="120"/>
        <w:ind w:left="1134" w:hanging="567"/>
        <w:rPr>
          <w:rFonts w:ascii="Arial" w:hAnsi="Arial" w:cs="Arial"/>
        </w:rPr>
      </w:pPr>
      <w:r>
        <w:rPr>
          <w:rFonts w:ascii="Arial" w:hAnsi="Arial" w:cs="Arial"/>
        </w:rPr>
        <w:t>8.3</w:t>
      </w:r>
      <w:r w:rsidRPr="003B4436">
        <w:rPr>
          <w:rFonts w:ascii="Arial" w:hAnsi="Arial" w:cs="Arial"/>
        </w:rPr>
        <w:tab/>
        <w:t xml:space="preserve">Where the selection committee cannot reach consensus, the </w:t>
      </w:r>
      <w:r>
        <w:rPr>
          <w:rFonts w:ascii="Arial" w:hAnsi="Arial" w:cs="Arial"/>
        </w:rPr>
        <w:t xml:space="preserve">presiding officer should confer with the delegated officer and human resources contact person to determine a course of action.  </w:t>
      </w:r>
    </w:p>
    <w:p w14:paraId="3A823022" w14:textId="77777777" w:rsidR="004854FE" w:rsidRPr="003B4436" w:rsidRDefault="004854FE" w:rsidP="004854FE">
      <w:pPr>
        <w:rPr>
          <w:rFonts w:ascii="Arial" w:hAnsi="Arial" w:cs="Arial"/>
        </w:rPr>
      </w:pPr>
    </w:p>
    <w:p w14:paraId="2F7D6497" w14:textId="77777777"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Pr>
          <w:rFonts w:ascii="Arial" w:hAnsi="Arial" w:cs="Arial"/>
          <w:sz w:val="22"/>
          <w:szCs w:val="22"/>
        </w:rPr>
        <w:t>9</w:t>
      </w:r>
      <w:r w:rsidRPr="003B4436">
        <w:rPr>
          <w:rFonts w:ascii="Arial" w:hAnsi="Arial" w:cs="Arial"/>
          <w:sz w:val="22"/>
          <w:szCs w:val="22"/>
        </w:rPr>
        <w:t>.</w:t>
      </w:r>
      <w:r w:rsidRPr="003B4436">
        <w:rPr>
          <w:rFonts w:ascii="Arial" w:hAnsi="Arial" w:cs="Arial"/>
          <w:sz w:val="22"/>
          <w:szCs w:val="22"/>
        </w:rPr>
        <w:tab/>
        <w:t>ELIGIBILITY LISTS</w:t>
      </w:r>
    </w:p>
    <w:p w14:paraId="7888BF55"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31210ED9"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9.1</w:t>
      </w:r>
      <w:r>
        <w:rPr>
          <w:rFonts w:ascii="Arial" w:hAnsi="Arial" w:cs="Arial"/>
        </w:rPr>
        <w:tab/>
      </w:r>
      <w:r w:rsidRPr="003B4436">
        <w:rPr>
          <w:rFonts w:ascii="Arial" w:hAnsi="Arial" w:cs="Arial"/>
        </w:rPr>
        <w:t xml:space="preserve">An eligibility list </w:t>
      </w:r>
      <w:r>
        <w:rPr>
          <w:rFonts w:ascii="Arial" w:hAnsi="Arial" w:cs="Arial"/>
        </w:rPr>
        <w:t>should</w:t>
      </w:r>
      <w:r w:rsidRPr="003B4436">
        <w:rPr>
          <w:rFonts w:ascii="Arial" w:hAnsi="Arial" w:cs="Arial"/>
        </w:rPr>
        <w:t xml:space="preserve"> be established where a selection committee determines that there are other applicants who </w:t>
      </w:r>
      <w:r>
        <w:rPr>
          <w:rFonts w:ascii="Arial" w:hAnsi="Arial" w:cs="Arial"/>
        </w:rPr>
        <w:t>satisfied</w:t>
      </w:r>
      <w:r w:rsidRPr="003B4436">
        <w:rPr>
          <w:rFonts w:ascii="Arial" w:hAnsi="Arial" w:cs="Arial"/>
        </w:rPr>
        <w:t xml:space="preserve"> the criteria for </w:t>
      </w:r>
      <w:proofErr w:type="gramStart"/>
      <w:r w:rsidRPr="003B4436">
        <w:rPr>
          <w:rFonts w:ascii="Arial" w:hAnsi="Arial" w:cs="Arial"/>
        </w:rPr>
        <w:t>appointment</w:t>
      </w:r>
      <w:proofErr w:type="gramEnd"/>
      <w:r w:rsidRPr="003B4436">
        <w:rPr>
          <w:rFonts w:ascii="Arial" w:hAnsi="Arial" w:cs="Arial"/>
        </w:rPr>
        <w:t xml:space="preserve">.  </w:t>
      </w:r>
    </w:p>
    <w:p w14:paraId="5C43751F" w14:textId="77777777" w:rsidR="004854FE" w:rsidRDefault="004854FE" w:rsidP="004854FE">
      <w:pPr>
        <w:tabs>
          <w:tab w:val="left" w:pos="567"/>
          <w:tab w:val="left" w:pos="1440"/>
          <w:tab w:val="left" w:pos="2160"/>
          <w:tab w:val="left" w:pos="2880"/>
        </w:tabs>
        <w:spacing w:before="120"/>
        <w:ind w:left="1134" w:hanging="567"/>
        <w:rPr>
          <w:rFonts w:ascii="Arial" w:hAnsi="Arial" w:cs="Arial"/>
        </w:rPr>
      </w:pPr>
      <w:r>
        <w:rPr>
          <w:rFonts w:ascii="Arial" w:hAnsi="Arial" w:cs="Arial"/>
        </w:rPr>
        <w:t>9.2</w:t>
      </w:r>
      <w:r>
        <w:rPr>
          <w:rFonts w:ascii="Arial" w:hAnsi="Arial" w:cs="Arial"/>
        </w:rPr>
        <w:tab/>
        <w:t>An eligibility list is valid for</w:t>
      </w:r>
      <w:r w:rsidRPr="003B4436">
        <w:rPr>
          <w:rFonts w:ascii="Arial" w:hAnsi="Arial" w:cs="Arial"/>
        </w:rPr>
        <w:t xml:space="preserve"> up to twelve</w:t>
      </w:r>
      <w:r>
        <w:rPr>
          <w:rFonts w:ascii="Arial" w:hAnsi="Arial" w:cs="Arial"/>
        </w:rPr>
        <w:t xml:space="preserve"> (12)</w:t>
      </w:r>
      <w:r w:rsidRPr="003B4436">
        <w:rPr>
          <w:rFonts w:ascii="Arial" w:hAnsi="Arial" w:cs="Arial"/>
        </w:rPr>
        <w:t xml:space="preserve"> months from the date of the selection committee's recommendation.  </w:t>
      </w:r>
    </w:p>
    <w:p w14:paraId="22F0FB62" w14:textId="77777777" w:rsidR="004854FE" w:rsidRDefault="004854FE" w:rsidP="004854FE">
      <w:pPr>
        <w:rPr>
          <w:rFonts w:ascii="Arial" w:hAnsi="Arial" w:cs="Arial"/>
        </w:rPr>
      </w:pPr>
    </w:p>
    <w:p w14:paraId="11E89F45" w14:textId="77777777" w:rsidR="004854FE" w:rsidRPr="003B4436" w:rsidRDefault="004854FE" w:rsidP="004854FE">
      <w:pPr>
        <w:pStyle w:val="Heading1"/>
        <w:widowControl w:val="0"/>
        <w:numPr>
          <w:ilvl w:val="0"/>
          <w:numId w:val="0"/>
        </w:numPr>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0</w:t>
      </w:r>
      <w:r w:rsidRPr="003B4436">
        <w:rPr>
          <w:rFonts w:ascii="Arial" w:hAnsi="Arial" w:cs="Arial"/>
          <w:sz w:val="22"/>
          <w:szCs w:val="22"/>
        </w:rPr>
        <w:t>.</w:t>
      </w:r>
      <w:r w:rsidRPr="003B4436">
        <w:rPr>
          <w:rFonts w:ascii="Arial" w:hAnsi="Arial" w:cs="Arial"/>
          <w:sz w:val="22"/>
          <w:szCs w:val="22"/>
        </w:rPr>
        <w:tab/>
        <w:t>REPORTS OF REFEREES</w:t>
      </w:r>
    </w:p>
    <w:p w14:paraId="2432C42E" w14:textId="77777777" w:rsidR="004854FE" w:rsidRPr="003B4436" w:rsidRDefault="004854FE" w:rsidP="004854FE">
      <w:pPr>
        <w:widowControl w:val="0"/>
        <w:tabs>
          <w:tab w:val="left" w:pos="720"/>
          <w:tab w:val="left" w:pos="1440"/>
          <w:tab w:val="left" w:pos="2160"/>
          <w:tab w:val="left" w:pos="2880"/>
        </w:tabs>
        <w:ind w:left="720" w:hanging="720"/>
        <w:rPr>
          <w:rFonts w:ascii="Arial" w:hAnsi="Arial" w:cs="Arial"/>
        </w:rPr>
      </w:pPr>
    </w:p>
    <w:p w14:paraId="4A9CCF55" w14:textId="77777777" w:rsidR="004854FE" w:rsidRPr="003B4436" w:rsidRDefault="004854FE" w:rsidP="004854FE">
      <w:pPr>
        <w:tabs>
          <w:tab w:val="left" w:pos="567"/>
          <w:tab w:val="left" w:pos="720"/>
          <w:tab w:val="left" w:pos="2160"/>
          <w:tab w:val="left" w:pos="2880"/>
        </w:tabs>
        <w:spacing w:before="120"/>
        <w:ind w:left="567" w:hanging="567"/>
        <w:rPr>
          <w:rFonts w:ascii="Arial" w:hAnsi="Arial" w:cs="Arial"/>
        </w:rPr>
      </w:pPr>
      <w:r>
        <w:rPr>
          <w:rFonts w:ascii="Arial" w:hAnsi="Arial" w:cs="Arial"/>
        </w:rPr>
        <w:t>10</w:t>
      </w:r>
      <w:r w:rsidRPr="003B4436">
        <w:rPr>
          <w:rFonts w:ascii="Arial" w:hAnsi="Arial" w:cs="Arial"/>
        </w:rPr>
        <w:t>.1</w:t>
      </w:r>
      <w:r w:rsidRPr="003B4436">
        <w:rPr>
          <w:rFonts w:ascii="Arial" w:hAnsi="Arial" w:cs="Arial"/>
        </w:rPr>
        <w:tab/>
        <w:t xml:space="preserve">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(or other member of the selection committee nominated by the </w:t>
      </w:r>
      <w:r>
        <w:rPr>
          <w:rFonts w:ascii="Arial" w:hAnsi="Arial" w:cs="Arial"/>
        </w:rPr>
        <w:t>p</w:t>
      </w:r>
      <w:r w:rsidRPr="003B4436">
        <w:rPr>
          <w:rFonts w:ascii="Arial" w:hAnsi="Arial" w:cs="Arial"/>
        </w:rPr>
        <w:t xml:space="preserve">residing </w:t>
      </w:r>
      <w:r>
        <w:rPr>
          <w:rFonts w:ascii="Arial" w:hAnsi="Arial" w:cs="Arial"/>
        </w:rPr>
        <w:t>o</w:t>
      </w:r>
      <w:r w:rsidRPr="003B4436">
        <w:rPr>
          <w:rFonts w:ascii="Arial" w:hAnsi="Arial" w:cs="Arial"/>
        </w:rPr>
        <w:t xml:space="preserve">fficer) </w:t>
      </w:r>
      <w:r>
        <w:rPr>
          <w:rFonts w:ascii="Arial" w:hAnsi="Arial" w:cs="Arial"/>
        </w:rPr>
        <w:t>will</w:t>
      </w:r>
      <w:r w:rsidRPr="003B4436">
        <w:rPr>
          <w:rFonts w:ascii="Arial" w:hAnsi="Arial" w:cs="Arial"/>
        </w:rPr>
        <w:t xml:space="preserve"> </w:t>
      </w:r>
      <w:r>
        <w:rPr>
          <w:rFonts w:ascii="Arial" w:hAnsi="Arial" w:cs="Arial"/>
        </w:rPr>
        <w:t xml:space="preserve">complete the referee checks. </w:t>
      </w:r>
    </w:p>
    <w:p w14:paraId="7CCAD9AD" w14:textId="77777777" w:rsidR="004854FE" w:rsidRDefault="004854FE" w:rsidP="004854FE">
      <w:pPr>
        <w:tabs>
          <w:tab w:val="left" w:pos="567"/>
          <w:tab w:val="left" w:pos="720"/>
          <w:tab w:val="left" w:pos="2160"/>
          <w:tab w:val="left" w:pos="2880"/>
        </w:tabs>
        <w:spacing w:before="120"/>
        <w:ind w:left="567" w:hanging="567"/>
        <w:rPr>
          <w:rFonts w:ascii="Arial" w:hAnsi="Arial" w:cs="Arial"/>
        </w:rPr>
      </w:pPr>
      <w:r>
        <w:rPr>
          <w:rFonts w:ascii="Arial" w:hAnsi="Arial" w:cs="Arial"/>
        </w:rPr>
        <w:t>10</w:t>
      </w:r>
      <w:r w:rsidRPr="003B4436">
        <w:rPr>
          <w:rFonts w:ascii="Arial" w:hAnsi="Arial" w:cs="Arial"/>
        </w:rPr>
        <w:t>.2</w:t>
      </w:r>
      <w:r w:rsidRPr="003B4436">
        <w:rPr>
          <w:rFonts w:ascii="Arial" w:hAnsi="Arial" w:cs="Arial"/>
        </w:rPr>
        <w:tab/>
      </w:r>
      <w:r>
        <w:rPr>
          <w:rFonts w:ascii="Arial" w:hAnsi="Arial" w:cs="Arial"/>
        </w:rPr>
        <w:t>HTU</w:t>
      </w:r>
      <w:r w:rsidRPr="003B4436">
        <w:rPr>
          <w:rFonts w:ascii="Arial" w:hAnsi="Arial" w:cs="Arial"/>
        </w:rPr>
        <w:t xml:space="preserve"> may make such other enquiries as it deems appropriate to validate the selection process, provided that the applicant's current employer shall only be contacted with the applicant’s consent.</w:t>
      </w:r>
    </w:p>
    <w:p w14:paraId="0D0DADF9" w14:textId="77777777" w:rsidR="004854FE" w:rsidRDefault="004854FE" w:rsidP="004854FE">
      <w:pPr>
        <w:tabs>
          <w:tab w:val="left" w:pos="567"/>
          <w:tab w:val="left" w:pos="720"/>
          <w:tab w:val="left" w:pos="2160"/>
          <w:tab w:val="left" w:pos="2880"/>
        </w:tabs>
        <w:ind w:left="567" w:hanging="567"/>
        <w:rPr>
          <w:rFonts w:ascii="Arial" w:hAnsi="Arial" w:cs="Arial"/>
        </w:rPr>
      </w:pPr>
    </w:p>
    <w:p w14:paraId="60D7E121" w14:textId="77777777" w:rsidR="004854FE" w:rsidRPr="003B4436" w:rsidRDefault="004854FE" w:rsidP="004854FE">
      <w:pPr>
        <w:pStyle w:val="Heading1"/>
        <w:numPr>
          <w:ilvl w:val="0"/>
          <w:numId w:val="0"/>
        </w:numPr>
        <w:tabs>
          <w:tab w:val="left" w:pos="567"/>
        </w:tabs>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1.</w:t>
      </w:r>
      <w:r>
        <w:rPr>
          <w:rFonts w:ascii="Arial" w:hAnsi="Arial" w:cs="Arial"/>
          <w:sz w:val="22"/>
          <w:szCs w:val="22"/>
        </w:rPr>
        <w:tab/>
      </w:r>
      <w:r w:rsidRPr="003B4436">
        <w:rPr>
          <w:rFonts w:ascii="Arial" w:hAnsi="Arial" w:cs="Arial"/>
          <w:sz w:val="22"/>
          <w:szCs w:val="22"/>
        </w:rPr>
        <w:t>AUTHORISATION OF APPOINTMENTS</w:t>
      </w:r>
    </w:p>
    <w:p w14:paraId="54E48741" w14:textId="77777777" w:rsidR="004854FE" w:rsidRPr="003B4436" w:rsidRDefault="004854FE" w:rsidP="004854FE">
      <w:pPr>
        <w:tabs>
          <w:tab w:val="left" w:pos="720"/>
          <w:tab w:val="left" w:pos="1440"/>
          <w:tab w:val="left" w:pos="2160"/>
          <w:tab w:val="left" w:pos="2880"/>
        </w:tabs>
        <w:rPr>
          <w:rFonts w:ascii="Arial" w:hAnsi="Arial" w:cs="Arial"/>
        </w:rPr>
      </w:pPr>
    </w:p>
    <w:p w14:paraId="5E25A167" w14:textId="77777777" w:rsidR="004854FE" w:rsidRDefault="004854FE" w:rsidP="004854FE">
      <w:pPr>
        <w:tabs>
          <w:tab w:val="left" w:pos="567"/>
        </w:tabs>
        <w:spacing w:after="120"/>
        <w:ind w:left="567" w:hanging="567"/>
        <w:rPr>
          <w:rFonts w:ascii="Arial" w:hAnsi="Arial" w:cs="Arial"/>
        </w:rPr>
      </w:pPr>
      <w:r w:rsidRPr="003B4436">
        <w:rPr>
          <w:rFonts w:ascii="Arial" w:hAnsi="Arial" w:cs="Arial"/>
        </w:rPr>
        <w:tab/>
        <w:t xml:space="preserve">Before </w:t>
      </w:r>
      <w:proofErr w:type="spellStart"/>
      <w:r w:rsidRPr="003B4436">
        <w:rPr>
          <w:rFonts w:ascii="Arial" w:hAnsi="Arial" w:cs="Arial"/>
        </w:rPr>
        <w:t>authorising</w:t>
      </w:r>
      <w:proofErr w:type="spellEnd"/>
      <w:r w:rsidRPr="003B4436">
        <w:rPr>
          <w:rFonts w:ascii="Arial" w:hAnsi="Arial" w:cs="Arial"/>
        </w:rPr>
        <w:t xml:space="preserve"> an offer of employment, the delegated officer </w:t>
      </w:r>
      <w:r>
        <w:rPr>
          <w:rFonts w:ascii="Arial" w:hAnsi="Arial" w:cs="Arial"/>
        </w:rPr>
        <w:t>will</w:t>
      </w:r>
      <w:r w:rsidRPr="003B4436">
        <w:rPr>
          <w:rFonts w:ascii="Arial" w:hAnsi="Arial" w:cs="Arial"/>
        </w:rPr>
        <w:t xml:space="preserve"> ensure that</w:t>
      </w:r>
      <w:r>
        <w:rPr>
          <w:rFonts w:ascii="Arial" w:hAnsi="Arial" w:cs="Arial"/>
        </w:rPr>
        <w:t xml:space="preserve"> all the requirements for recruitment have been satisfied.</w:t>
      </w:r>
    </w:p>
    <w:p w14:paraId="64ADCF9F" w14:textId="77777777" w:rsidR="004854FE" w:rsidRPr="003B4436" w:rsidRDefault="004854FE" w:rsidP="004854FE">
      <w:pPr>
        <w:widowControl w:val="0"/>
        <w:tabs>
          <w:tab w:val="left" w:pos="1134"/>
          <w:tab w:val="left" w:pos="2160"/>
          <w:tab w:val="left" w:pos="2880"/>
        </w:tabs>
        <w:ind w:left="1134" w:hanging="567"/>
        <w:rPr>
          <w:rFonts w:ascii="Arial" w:hAnsi="Arial" w:cs="Arial"/>
        </w:rPr>
      </w:pPr>
    </w:p>
    <w:p w14:paraId="7B02F37B" w14:textId="77777777" w:rsidR="004854FE" w:rsidRPr="003B4436" w:rsidRDefault="004854FE" w:rsidP="004854FE">
      <w:pPr>
        <w:pStyle w:val="Heading1"/>
        <w:numPr>
          <w:ilvl w:val="0"/>
          <w:numId w:val="0"/>
        </w:numPr>
        <w:spacing w:before="0"/>
        <w:ind w:left="567"/>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12</w:t>
      </w:r>
      <w:r w:rsidRPr="003B4436">
        <w:rPr>
          <w:rFonts w:ascii="Arial" w:hAnsi="Arial" w:cs="Arial"/>
          <w:sz w:val="22"/>
          <w:szCs w:val="22"/>
        </w:rPr>
        <w:t>.</w:t>
      </w:r>
      <w:r w:rsidRPr="003B4436">
        <w:rPr>
          <w:rFonts w:ascii="Arial" w:hAnsi="Arial" w:cs="Arial"/>
          <w:sz w:val="22"/>
          <w:szCs w:val="22"/>
        </w:rPr>
        <w:tab/>
      </w:r>
      <w:r>
        <w:rPr>
          <w:rFonts w:ascii="Arial" w:hAnsi="Arial" w:cs="Arial"/>
          <w:sz w:val="22"/>
          <w:szCs w:val="22"/>
        </w:rPr>
        <w:t xml:space="preserve">POST SELECTION </w:t>
      </w:r>
      <w:r w:rsidRPr="003B4436">
        <w:rPr>
          <w:rFonts w:ascii="Arial" w:hAnsi="Arial" w:cs="Arial"/>
          <w:sz w:val="22"/>
          <w:szCs w:val="22"/>
        </w:rPr>
        <w:t>ADVICE TO APPLICANTS</w:t>
      </w:r>
    </w:p>
    <w:p w14:paraId="3B43A507" w14:textId="77777777" w:rsidR="004854FE" w:rsidRPr="003B4436" w:rsidRDefault="004854FE" w:rsidP="004854FE">
      <w:pPr>
        <w:tabs>
          <w:tab w:val="left" w:pos="720"/>
          <w:tab w:val="left" w:pos="1440"/>
          <w:tab w:val="left" w:pos="2160"/>
          <w:tab w:val="left" w:pos="2880"/>
        </w:tabs>
        <w:rPr>
          <w:rFonts w:ascii="Arial" w:hAnsi="Arial" w:cs="Arial"/>
        </w:rPr>
      </w:pPr>
    </w:p>
    <w:p w14:paraId="2D1ED463" w14:textId="77777777" w:rsidR="004854FE" w:rsidRDefault="004854FE" w:rsidP="004854FE">
      <w:pPr>
        <w:tabs>
          <w:tab w:val="left" w:pos="567"/>
        </w:tabs>
        <w:spacing w:before="120"/>
        <w:ind w:left="1134" w:hanging="567"/>
        <w:rPr>
          <w:rFonts w:ascii="Arial" w:hAnsi="Arial" w:cs="Arial"/>
        </w:rPr>
      </w:pPr>
      <w:r>
        <w:rPr>
          <w:rFonts w:ascii="Arial" w:hAnsi="Arial" w:cs="Arial"/>
        </w:rPr>
        <w:t>12.1</w:t>
      </w:r>
      <w:r>
        <w:rPr>
          <w:rFonts w:ascii="Arial" w:hAnsi="Arial" w:cs="Arial"/>
        </w:rPr>
        <w:tab/>
        <w:t>The presiding officer will coordinate feedback to all internal candidates and to external candidates on request.</w:t>
      </w:r>
    </w:p>
    <w:p w14:paraId="12C6A173" w14:textId="77777777" w:rsidR="004854FE" w:rsidRDefault="004854FE" w:rsidP="004854FE">
      <w:pPr>
        <w:tabs>
          <w:tab w:val="left" w:pos="567"/>
        </w:tabs>
        <w:spacing w:before="120"/>
        <w:ind w:left="1134" w:hanging="567"/>
        <w:rPr>
          <w:rFonts w:ascii="Arial" w:hAnsi="Arial" w:cs="Arial"/>
        </w:rPr>
      </w:pPr>
      <w:r>
        <w:rPr>
          <w:rFonts w:ascii="Arial" w:hAnsi="Arial" w:cs="Arial"/>
        </w:rPr>
        <w:t>12.2</w:t>
      </w:r>
      <w:r>
        <w:rPr>
          <w:rFonts w:ascii="Arial" w:hAnsi="Arial" w:cs="Arial"/>
        </w:rPr>
        <w:tab/>
      </w:r>
      <w:r w:rsidRPr="003B4436">
        <w:rPr>
          <w:rFonts w:ascii="Arial" w:hAnsi="Arial" w:cs="Arial"/>
        </w:rPr>
        <w:t xml:space="preserve">All applicants </w:t>
      </w:r>
      <w:r>
        <w:rPr>
          <w:rFonts w:ascii="Arial" w:hAnsi="Arial" w:cs="Arial"/>
        </w:rPr>
        <w:t>will</w:t>
      </w:r>
      <w:r w:rsidRPr="003B4436">
        <w:rPr>
          <w:rFonts w:ascii="Arial" w:hAnsi="Arial" w:cs="Arial"/>
        </w:rPr>
        <w:t xml:space="preserve"> be advised in writing of the outcome of their application</w:t>
      </w:r>
      <w:r>
        <w:rPr>
          <w:rFonts w:ascii="Arial" w:hAnsi="Arial" w:cs="Arial"/>
        </w:rPr>
        <w:t xml:space="preserve"> by the Division of Human Resources</w:t>
      </w:r>
      <w:r w:rsidRPr="003B4436">
        <w:rPr>
          <w:rFonts w:ascii="Arial" w:hAnsi="Arial" w:cs="Arial"/>
        </w:rPr>
        <w:t>.</w:t>
      </w:r>
    </w:p>
    <w:p w14:paraId="692C7731" w14:textId="77777777" w:rsidR="004854FE" w:rsidRPr="003B4436" w:rsidRDefault="004854FE" w:rsidP="004854FE">
      <w:pPr>
        <w:tabs>
          <w:tab w:val="left" w:pos="567"/>
        </w:tabs>
        <w:spacing w:before="120"/>
        <w:ind w:left="1134" w:hanging="567"/>
        <w:rPr>
          <w:rFonts w:ascii="Arial" w:hAnsi="Arial" w:cs="Arial"/>
        </w:rPr>
      </w:pPr>
      <w:r>
        <w:rPr>
          <w:rFonts w:ascii="Arial" w:hAnsi="Arial" w:cs="Arial"/>
        </w:rPr>
        <w:t>12.3</w:t>
      </w:r>
      <w:r>
        <w:rPr>
          <w:rFonts w:ascii="Arial" w:hAnsi="Arial" w:cs="Arial"/>
        </w:rPr>
        <w:tab/>
        <w:t xml:space="preserve">If a candidate feels aggrieved by the recruitment </w:t>
      </w:r>
      <w:proofErr w:type="gramStart"/>
      <w:r>
        <w:rPr>
          <w:rFonts w:ascii="Arial" w:hAnsi="Arial" w:cs="Arial"/>
        </w:rPr>
        <w:t>process</w:t>
      </w:r>
      <w:proofErr w:type="gramEnd"/>
      <w:r>
        <w:rPr>
          <w:rFonts w:ascii="Arial" w:hAnsi="Arial" w:cs="Arial"/>
        </w:rPr>
        <w:t xml:space="preserve"> they should be referred to the HTU complaints policy.</w:t>
      </w:r>
    </w:p>
    <w:p w14:paraId="69E57867" w14:textId="77777777" w:rsidR="004854FE" w:rsidRPr="003B4436" w:rsidRDefault="004854FE" w:rsidP="004854FE">
      <w:pPr>
        <w:tabs>
          <w:tab w:val="left" w:pos="567"/>
        </w:tabs>
        <w:ind w:left="567" w:hanging="567"/>
        <w:rPr>
          <w:rFonts w:ascii="Arial" w:hAnsi="Arial" w:cs="Arial"/>
        </w:rPr>
      </w:pPr>
    </w:p>
    <w:p w14:paraId="2348ECF3" w14:textId="77777777" w:rsidR="004854FE" w:rsidRPr="003B4436" w:rsidRDefault="004854FE" w:rsidP="004854FE">
      <w:pPr>
        <w:tabs>
          <w:tab w:val="left" w:pos="567"/>
          <w:tab w:val="left" w:pos="1440"/>
          <w:tab w:val="left" w:pos="2160"/>
          <w:tab w:val="left" w:pos="2880"/>
        </w:tabs>
        <w:ind w:left="567" w:hanging="567"/>
        <w:rPr>
          <w:rFonts w:ascii="Arial" w:hAnsi="Arial" w:cs="Arial"/>
          <w:b/>
          <w:bCs/>
        </w:rPr>
      </w:pPr>
      <w:r>
        <w:rPr>
          <w:rFonts w:ascii="Arial" w:hAnsi="Arial" w:cs="Arial"/>
          <w:b/>
          <w:bCs/>
        </w:rPr>
        <w:tab/>
      </w:r>
      <w:r w:rsidRPr="003B4436">
        <w:rPr>
          <w:rFonts w:ascii="Arial" w:hAnsi="Arial" w:cs="Arial"/>
          <w:b/>
          <w:bCs/>
        </w:rPr>
        <w:t>1</w:t>
      </w:r>
      <w:r>
        <w:rPr>
          <w:rFonts w:ascii="Arial" w:hAnsi="Arial" w:cs="Arial"/>
          <w:b/>
          <w:bCs/>
        </w:rPr>
        <w:t>3</w:t>
      </w:r>
      <w:r w:rsidRPr="003B4436">
        <w:rPr>
          <w:rFonts w:ascii="Arial" w:hAnsi="Arial" w:cs="Arial"/>
          <w:b/>
          <w:bCs/>
        </w:rPr>
        <w:t>.</w:t>
      </w:r>
      <w:r w:rsidRPr="003B4436">
        <w:rPr>
          <w:rFonts w:ascii="Arial" w:hAnsi="Arial" w:cs="Arial"/>
          <w:b/>
          <w:bCs/>
        </w:rPr>
        <w:tab/>
        <w:t>NON-RESIDENT APPOINTMENTS</w:t>
      </w:r>
    </w:p>
    <w:p w14:paraId="3FB6DE79" w14:textId="77777777" w:rsidR="004854FE" w:rsidRPr="003B4436" w:rsidRDefault="004854FE" w:rsidP="004854FE">
      <w:pPr>
        <w:tabs>
          <w:tab w:val="left" w:pos="720"/>
          <w:tab w:val="left" w:pos="1440"/>
          <w:tab w:val="left" w:pos="2160"/>
          <w:tab w:val="left" w:pos="2880"/>
        </w:tabs>
        <w:rPr>
          <w:rFonts w:ascii="Arial" w:hAnsi="Arial" w:cs="Arial"/>
        </w:rPr>
      </w:pPr>
    </w:p>
    <w:p w14:paraId="6581AAA3" w14:textId="77777777" w:rsidR="004854FE" w:rsidRDefault="004854FE" w:rsidP="004854FE">
      <w:pPr>
        <w:tabs>
          <w:tab w:val="left" w:pos="567"/>
        </w:tabs>
        <w:ind w:left="567"/>
        <w:rPr>
          <w:rFonts w:ascii="Arial" w:hAnsi="Arial" w:cs="Arial"/>
        </w:rPr>
      </w:pPr>
      <w:r w:rsidRPr="00052F16">
        <w:rPr>
          <w:rFonts w:ascii="Arial" w:hAnsi="Arial" w:cs="Arial"/>
        </w:rPr>
        <w:t xml:space="preserve">Where an appointee does not hold permanent or temporary residence in Australia, </w:t>
      </w:r>
      <w:r>
        <w:rPr>
          <w:rFonts w:ascii="Arial" w:hAnsi="Arial" w:cs="Arial"/>
        </w:rPr>
        <w:t>HTU</w:t>
      </w:r>
      <w:r w:rsidRPr="00052F16">
        <w:rPr>
          <w:rFonts w:ascii="Arial" w:hAnsi="Arial" w:cs="Arial"/>
        </w:rPr>
        <w:t xml:space="preserve"> may sponsor the employee for permanent or temporary residency. In these circumstances, </w:t>
      </w:r>
      <w:r>
        <w:rPr>
          <w:rFonts w:ascii="Arial" w:hAnsi="Arial" w:cs="Arial"/>
        </w:rPr>
        <w:t>HTU</w:t>
      </w:r>
      <w:r w:rsidRPr="00052F16">
        <w:rPr>
          <w:rFonts w:ascii="Arial" w:hAnsi="Arial" w:cs="Arial"/>
        </w:rPr>
        <w:t xml:space="preserve"> will pay the sponsorship fee, and the employee will be responsible for the payment of all other associated expenses.</w:t>
      </w:r>
    </w:p>
    <w:p w14:paraId="3A7C1185" w14:textId="77777777" w:rsidR="004854FE" w:rsidRPr="002947E7" w:rsidRDefault="004854FE" w:rsidP="004854FE">
      <w:pPr>
        <w:rPr>
          <w:rFonts w:ascii="Arial" w:hAnsi="Arial" w:cs="Arial"/>
          <w:highlight w:val="green"/>
        </w:rPr>
      </w:pPr>
    </w:p>
    <w:p w14:paraId="44B90125" w14:textId="77777777" w:rsidR="004854FE" w:rsidRPr="003B4436" w:rsidRDefault="004854FE" w:rsidP="004854FE">
      <w:pPr>
        <w:pStyle w:val="Heading1"/>
        <w:numPr>
          <w:ilvl w:val="0"/>
          <w:numId w:val="0"/>
        </w:numPr>
        <w:spacing w:before="0"/>
        <w:ind w:left="567"/>
        <w:jc w:val="both"/>
        <w:rPr>
          <w:rFonts w:ascii="Arial" w:hAnsi="Arial" w:cs="Arial"/>
          <w:sz w:val="22"/>
          <w:szCs w:val="22"/>
        </w:rPr>
      </w:pPr>
      <w:r w:rsidRPr="003B4436">
        <w:rPr>
          <w:rFonts w:ascii="Arial" w:hAnsi="Arial" w:cs="Arial"/>
          <w:sz w:val="22"/>
          <w:szCs w:val="22"/>
        </w:rPr>
        <w:t>1</w:t>
      </w:r>
      <w:r>
        <w:rPr>
          <w:rFonts w:ascii="Arial" w:hAnsi="Arial" w:cs="Arial"/>
          <w:sz w:val="22"/>
          <w:szCs w:val="22"/>
        </w:rPr>
        <w:t>4</w:t>
      </w:r>
      <w:r w:rsidRPr="003B4436">
        <w:rPr>
          <w:rFonts w:ascii="Arial" w:hAnsi="Arial" w:cs="Arial"/>
          <w:sz w:val="22"/>
          <w:szCs w:val="22"/>
        </w:rPr>
        <w:t>.</w:t>
      </w:r>
      <w:r w:rsidRPr="003B4436">
        <w:rPr>
          <w:rFonts w:ascii="Arial" w:hAnsi="Arial" w:cs="Arial"/>
          <w:sz w:val="22"/>
          <w:szCs w:val="22"/>
        </w:rPr>
        <w:tab/>
        <w:t>INTERVIEW EXPENSES</w:t>
      </w:r>
      <w:r>
        <w:rPr>
          <w:rFonts w:ascii="Arial" w:hAnsi="Arial" w:cs="Arial"/>
          <w:sz w:val="22"/>
          <w:szCs w:val="22"/>
        </w:rPr>
        <w:t xml:space="preserve"> AND ASSISTANCE WITH RELOCATION</w:t>
      </w:r>
    </w:p>
    <w:p w14:paraId="086DBC84" w14:textId="77777777" w:rsidR="004854FE" w:rsidRPr="003B4436" w:rsidRDefault="004854FE" w:rsidP="004854FE">
      <w:pPr>
        <w:tabs>
          <w:tab w:val="left" w:pos="720"/>
          <w:tab w:val="left" w:pos="1440"/>
          <w:tab w:val="left" w:pos="2160"/>
          <w:tab w:val="left" w:pos="2880"/>
        </w:tabs>
        <w:ind w:left="720" w:hanging="720"/>
        <w:rPr>
          <w:rFonts w:ascii="Arial" w:hAnsi="Arial" w:cs="Arial"/>
        </w:rPr>
      </w:pPr>
    </w:p>
    <w:p w14:paraId="74E5BFC9" w14:textId="77777777" w:rsidR="004854FE" w:rsidRPr="003B4436" w:rsidRDefault="004854FE" w:rsidP="004854FE">
      <w:pPr>
        <w:tabs>
          <w:tab w:val="left" w:pos="567"/>
          <w:tab w:val="left" w:pos="1440"/>
          <w:tab w:val="left" w:pos="2160"/>
          <w:tab w:val="left" w:pos="2880"/>
        </w:tabs>
        <w:spacing w:after="120"/>
        <w:ind w:left="1134" w:hanging="567"/>
        <w:rPr>
          <w:rFonts w:ascii="Arial" w:hAnsi="Arial" w:cs="Arial"/>
        </w:rPr>
      </w:pPr>
      <w:r>
        <w:rPr>
          <w:rFonts w:ascii="Arial" w:hAnsi="Arial" w:cs="Arial"/>
        </w:rPr>
        <w:t>14.1</w:t>
      </w:r>
      <w:r>
        <w:rPr>
          <w:rFonts w:ascii="Arial" w:hAnsi="Arial" w:cs="Arial"/>
        </w:rPr>
        <w:tab/>
      </w:r>
      <w:r w:rsidRPr="003B4436">
        <w:rPr>
          <w:rFonts w:ascii="Arial" w:hAnsi="Arial" w:cs="Arial"/>
        </w:rPr>
        <w:t xml:space="preserve">The reimbursement of reasonable expenses incurred by an applicant to attend an interview </w:t>
      </w:r>
      <w:r>
        <w:rPr>
          <w:rFonts w:ascii="Arial" w:hAnsi="Arial" w:cs="Arial"/>
        </w:rPr>
        <w:t>will be considered</w:t>
      </w:r>
      <w:r w:rsidRPr="003B4436">
        <w:rPr>
          <w:rFonts w:ascii="Arial" w:hAnsi="Arial" w:cs="Arial"/>
        </w:rPr>
        <w:t xml:space="preserve"> for </w:t>
      </w:r>
      <w:r>
        <w:rPr>
          <w:rFonts w:ascii="Arial" w:hAnsi="Arial" w:cs="Arial"/>
        </w:rPr>
        <w:t xml:space="preserve">all </w:t>
      </w:r>
      <w:r w:rsidRPr="003B4436">
        <w:rPr>
          <w:rFonts w:ascii="Arial" w:hAnsi="Arial" w:cs="Arial"/>
        </w:rPr>
        <w:t>academic staff and for general staff at Level 6 and above</w:t>
      </w:r>
      <w:r>
        <w:rPr>
          <w:rFonts w:ascii="Arial" w:hAnsi="Arial" w:cs="Arial"/>
        </w:rPr>
        <w:t xml:space="preserve">.  </w:t>
      </w:r>
    </w:p>
    <w:p w14:paraId="2CFB65D3" w14:textId="77777777" w:rsidR="004854FE" w:rsidRDefault="004854FE" w:rsidP="004854FE">
      <w:pPr>
        <w:tabs>
          <w:tab w:val="left" w:pos="567"/>
          <w:tab w:val="left" w:pos="2160"/>
          <w:tab w:val="left" w:pos="2880"/>
        </w:tabs>
        <w:spacing w:after="120"/>
        <w:ind w:left="1134" w:hanging="567"/>
        <w:rPr>
          <w:rFonts w:ascii="Arial" w:hAnsi="Arial" w:cs="Arial"/>
        </w:rPr>
      </w:pPr>
      <w:r>
        <w:rPr>
          <w:rFonts w:ascii="Arial" w:hAnsi="Arial" w:cs="Arial"/>
        </w:rPr>
        <w:t>14.2</w:t>
      </w:r>
      <w:r w:rsidRPr="003B4436">
        <w:rPr>
          <w:rFonts w:ascii="Arial" w:hAnsi="Arial" w:cs="Arial"/>
        </w:rPr>
        <w:tab/>
      </w:r>
      <w:r>
        <w:rPr>
          <w:rFonts w:ascii="Arial" w:hAnsi="Arial" w:cs="Arial"/>
        </w:rPr>
        <w:t>A</w:t>
      </w:r>
      <w:r w:rsidRPr="003B4436">
        <w:rPr>
          <w:rFonts w:ascii="Arial" w:hAnsi="Arial" w:cs="Arial"/>
        </w:rPr>
        <w:t xml:space="preserve">ssistance </w:t>
      </w:r>
      <w:proofErr w:type="gramStart"/>
      <w:r w:rsidRPr="003B4436">
        <w:rPr>
          <w:rFonts w:ascii="Arial" w:hAnsi="Arial" w:cs="Arial"/>
        </w:rPr>
        <w:t>to</w:t>
      </w:r>
      <w:proofErr w:type="gramEnd"/>
      <w:r w:rsidRPr="003B4436">
        <w:rPr>
          <w:rFonts w:ascii="Arial" w:hAnsi="Arial" w:cs="Arial"/>
        </w:rPr>
        <w:t xml:space="preserve"> new </w:t>
      </w:r>
      <w:r>
        <w:rPr>
          <w:rFonts w:ascii="Arial" w:hAnsi="Arial" w:cs="Arial"/>
        </w:rPr>
        <w:t>employee</w:t>
      </w:r>
      <w:r w:rsidRPr="003B4436">
        <w:rPr>
          <w:rFonts w:ascii="Arial" w:hAnsi="Arial" w:cs="Arial"/>
        </w:rPr>
        <w:t>s with travel</w:t>
      </w:r>
      <w:r>
        <w:rPr>
          <w:rFonts w:ascii="Arial" w:hAnsi="Arial" w:cs="Arial"/>
        </w:rPr>
        <w:t xml:space="preserve">, </w:t>
      </w:r>
      <w:r w:rsidRPr="003B4436">
        <w:rPr>
          <w:rFonts w:ascii="Arial" w:hAnsi="Arial" w:cs="Arial"/>
        </w:rPr>
        <w:t xml:space="preserve">removal </w:t>
      </w:r>
      <w:r>
        <w:rPr>
          <w:rFonts w:ascii="Arial" w:hAnsi="Arial" w:cs="Arial"/>
        </w:rPr>
        <w:t xml:space="preserve">and accommodation </w:t>
      </w:r>
      <w:r w:rsidRPr="003B4436">
        <w:rPr>
          <w:rFonts w:ascii="Arial" w:hAnsi="Arial" w:cs="Arial"/>
        </w:rPr>
        <w:t xml:space="preserve">expenses </w:t>
      </w:r>
      <w:r>
        <w:rPr>
          <w:rFonts w:ascii="Arial" w:hAnsi="Arial" w:cs="Arial"/>
        </w:rPr>
        <w:t xml:space="preserve">will be considered </w:t>
      </w:r>
      <w:r w:rsidRPr="003B4436">
        <w:rPr>
          <w:rFonts w:ascii="Arial" w:hAnsi="Arial" w:cs="Arial"/>
        </w:rPr>
        <w:t>for academic staff and for general staff at Level 6 and above</w:t>
      </w:r>
      <w:r>
        <w:rPr>
          <w:rFonts w:ascii="Arial" w:hAnsi="Arial" w:cs="Arial"/>
        </w:rPr>
        <w:t xml:space="preserve"> and approved by the Delegated Officer.  </w:t>
      </w:r>
    </w:p>
    <w:p w14:paraId="437E2765" w14:textId="77777777" w:rsidR="004854FE" w:rsidRPr="003B4436" w:rsidRDefault="004854FE" w:rsidP="004854FE">
      <w:pPr>
        <w:pStyle w:val="Index1"/>
        <w:spacing w:after="120"/>
        <w:ind w:left="1134"/>
        <w:rPr>
          <w:b w:val="0"/>
          <w:bCs w:val="0"/>
        </w:rPr>
      </w:pPr>
      <w:r>
        <w:rPr>
          <w:b w:val="0"/>
          <w:bCs w:val="0"/>
        </w:rPr>
        <w:t>14.3</w:t>
      </w:r>
      <w:r>
        <w:rPr>
          <w:b w:val="0"/>
          <w:bCs w:val="0"/>
        </w:rPr>
        <w:tab/>
      </w:r>
      <w:r w:rsidRPr="002947E7">
        <w:rPr>
          <w:b w:val="0"/>
        </w:rPr>
        <w:t xml:space="preserve">All employees who receive a contribution from </w:t>
      </w:r>
      <w:r>
        <w:rPr>
          <w:b w:val="0"/>
        </w:rPr>
        <w:t>HTU</w:t>
      </w:r>
      <w:r w:rsidRPr="002947E7">
        <w:rPr>
          <w:b w:val="0"/>
        </w:rPr>
        <w:t xml:space="preserve"> towards the cost of relocation and removal expenses will be required to enter into an agreement to serve </w:t>
      </w:r>
      <w:r>
        <w:rPr>
          <w:b w:val="0"/>
        </w:rPr>
        <w:t>HTU</w:t>
      </w:r>
      <w:r w:rsidRPr="002947E7">
        <w:rPr>
          <w:b w:val="0"/>
        </w:rPr>
        <w:t xml:space="preserve"> for a period of two (2) years</w:t>
      </w:r>
      <w:r>
        <w:rPr>
          <w:b w:val="0"/>
        </w:rPr>
        <w:t xml:space="preserve">.  </w:t>
      </w:r>
      <w:r w:rsidRPr="003B4436">
        <w:rPr>
          <w:b w:val="0"/>
          <w:bCs w:val="0"/>
        </w:rPr>
        <w:t xml:space="preserve">Where an employee resigns within the period of the agreement, the employee </w:t>
      </w:r>
      <w:r>
        <w:rPr>
          <w:b w:val="0"/>
          <w:bCs w:val="0"/>
        </w:rPr>
        <w:t>will</w:t>
      </w:r>
      <w:r w:rsidRPr="003B4436">
        <w:rPr>
          <w:b w:val="0"/>
          <w:bCs w:val="0"/>
        </w:rPr>
        <w:t xml:space="preserve"> be required to reimburse </w:t>
      </w:r>
      <w:r>
        <w:rPr>
          <w:b w:val="0"/>
          <w:bCs w:val="0"/>
        </w:rPr>
        <w:t>HTU</w:t>
      </w:r>
      <w:r w:rsidRPr="003B4436">
        <w:rPr>
          <w:b w:val="0"/>
          <w:bCs w:val="0"/>
        </w:rPr>
        <w:t xml:space="preserve">, on a </w:t>
      </w:r>
      <w:r w:rsidRPr="00B80076">
        <w:rPr>
          <w:b w:val="0"/>
          <w:bCs w:val="0"/>
          <w:i/>
        </w:rPr>
        <w:t>pro rata</w:t>
      </w:r>
      <w:r w:rsidRPr="003B4436">
        <w:rPr>
          <w:b w:val="0"/>
          <w:bCs w:val="0"/>
        </w:rPr>
        <w:t xml:space="preserve"> basis, the financial contribution paid by </w:t>
      </w:r>
      <w:r>
        <w:rPr>
          <w:b w:val="0"/>
          <w:bCs w:val="0"/>
        </w:rPr>
        <w:t>HTU</w:t>
      </w:r>
      <w:r w:rsidRPr="003B4436">
        <w:rPr>
          <w:b w:val="0"/>
          <w:bCs w:val="0"/>
        </w:rPr>
        <w:t xml:space="preserve"> towards removal and relocation expenses.</w:t>
      </w:r>
    </w:p>
    <w:p w14:paraId="59BA1C11" w14:textId="77777777" w:rsidR="004854FE" w:rsidRDefault="004854FE" w:rsidP="004854FE">
      <w:pPr>
        <w:pStyle w:val="BodyText"/>
        <w:jc w:val="both"/>
        <w:rPr>
          <w:rFonts w:ascii="Arial" w:hAnsi="Arial" w:cs="Arial"/>
          <w:b/>
          <w:i/>
        </w:rPr>
      </w:pPr>
    </w:p>
    <w:p w14:paraId="53D391DD" w14:textId="77777777" w:rsidR="004854FE" w:rsidRPr="004854FE" w:rsidRDefault="004854FE" w:rsidP="004854FE">
      <w:pPr>
        <w:pStyle w:val="BodyText"/>
        <w:ind w:left="567" w:hanging="567"/>
        <w:jc w:val="both"/>
        <w:rPr>
          <w:rFonts w:ascii="Arial" w:eastAsiaTheme="majorEastAsia" w:hAnsi="Arial" w:cs="Arial"/>
          <w:b/>
        </w:rPr>
      </w:pPr>
      <w:r w:rsidRPr="004854FE">
        <w:rPr>
          <w:rFonts w:ascii="Arial" w:eastAsiaTheme="majorEastAsia" w:hAnsi="Arial" w:cs="Arial"/>
          <w:b/>
        </w:rPr>
        <w:t>15.</w:t>
      </w:r>
      <w:r w:rsidRPr="004854FE">
        <w:rPr>
          <w:rFonts w:ascii="Arial" w:eastAsiaTheme="majorEastAsia" w:hAnsi="Arial" w:cs="Arial"/>
          <w:b/>
        </w:rPr>
        <w:tab/>
        <w:t>TRANSFER AND REAPPOINTMENT</w:t>
      </w:r>
    </w:p>
    <w:p w14:paraId="768FB561" w14:textId="77777777" w:rsidR="004854FE" w:rsidRDefault="004854FE" w:rsidP="004854FE">
      <w:pPr>
        <w:pStyle w:val="BodyText"/>
        <w:ind w:left="567" w:hanging="567"/>
        <w:jc w:val="both"/>
        <w:rPr>
          <w:rFonts w:ascii="Arial" w:hAnsi="Arial" w:cs="Arial"/>
          <w:b/>
          <w:i/>
        </w:rPr>
      </w:pPr>
    </w:p>
    <w:p w14:paraId="022E523D" w14:textId="77777777" w:rsidR="004854FE" w:rsidRDefault="004854FE" w:rsidP="004854FE">
      <w:pPr>
        <w:pStyle w:val="BodyText"/>
        <w:tabs>
          <w:tab w:val="num" w:pos="567"/>
        </w:tabs>
        <w:spacing w:before="120"/>
        <w:ind w:left="1134" w:hanging="567"/>
        <w:jc w:val="both"/>
        <w:rPr>
          <w:rFonts w:ascii="Arial" w:hAnsi="Arial" w:cs="Arial"/>
          <w:b/>
          <w:i/>
        </w:rPr>
      </w:pPr>
      <w:r>
        <w:rPr>
          <w:rFonts w:ascii="Arial" w:hAnsi="Arial" w:cs="Arial"/>
        </w:rPr>
        <w:t>15.1</w:t>
      </w:r>
      <w:r>
        <w:rPr>
          <w:rFonts w:ascii="Arial" w:hAnsi="Arial" w:cs="Arial"/>
        </w:rPr>
        <w:tab/>
        <w:t>Where an employee is appointed or transferred to another section within HTU, the relinquishing section will be charged for the value of the employee’s annual leave to credit, as at their last day of service with that section.</w:t>
      </w:r>
    </w:p>
    <w:p w14:paraId="46159559" w14:textId="77777777" w:rsidR="004854FE" w:rsidRDefault="004854FE" w:rsidP="004854FE">
      <w:pPr>
        <w:pStyle w:val="BodyText"/>
        <w:tabs>
          <w:tab w:val="num" w:pos="567"/>
        </w:tabs>
        <w:spacing w:before="120"/>
        <w:ind w:left="1134" w:hanging="567"/>
        <w:jc w:val="both"/>
        <w:rPr>
          <w:rFonts w:ascii="Arial" w:hAnsi="Arial" w:cs="Arial"/>
          <w:b/>
          <w:i/>
        </w:rPr>
      </w:pPr>
      <w:r>
        <w:rPr>
          <w:rFonts w:ascii="Arial" w:hAnsi="Arial" w:cs="Arial"/>
        </w:rPr>
        <w:t>15.2</w:t>
      </w:r>
      <w:r>
        <w:rPr>
          <w:rFonts w:ascii="Arial" w:hAnsi="Arial" w:cs="Arial"/>
        </w:rPr>
        <w:tab/>
        <w:t>HTU</w:t>
      </w:r>
      <w:r w:rsidRPr="00013CD9">
        <w:rPr>
          <w:rFonts w:ascii="Arial" w:hAnsi="Arial" w:cs="Arial"/>
        </w:rPr>
        <w:t xml:space="preserve"> </w:t>
      </w:r>
      <w:r>
        <w:rPr>
          <w:rFonts w:ascii="Arial" w:hAnsi="Arial" w:cs="Arial"/>
        </w:rPr>
        <w:t>will</w:t>
      </w:r>
      <w:r w:rsidRPr="00013CD9">
        <w:rPr>
          <w:rFonts w:ascii="Arial" w:hAnsi="Arial" w:cs="Arial"/>
        </w:rPr>
        <w:t xml:space="preserve"> not normally re-employ a person to whom it has made a redundancy </w:t>
      </w:r>
      <w:r>
        <w:rPr>
          <w:rFonts w:ascii="Arial" w:hAnsi="Arial" w:cs="Arial"/>
        </w:rPr>
        <w:t xml:space="preserve">or voluntary separation </w:t>
      </w:r>
      <w:r w:rsidRPr="00013CD9">
        <w:rPr>
          <w:rFonts w:ascii="Arial" w:hAnsi="Arial" w:cs="Arial"/>
        </w:rPr>
        <w:t>payment</w:t>
      </w:r>
      <w:r>
        <w:rPr>
          <w:rFonts w:ascii="Arial" w:hAnsi="Arial" w:cs="Arial"/>
        </w:rPr>
        <w:t xml:space="preserve">.  </w:t>
      </w:r>
      <w:r w:rsidRPr="00013CD9">
        <w:rPr>
          <w:rFonts w:ascii="Arial" w:hAnsi="Arial" w:cs="Arial"/>
        </w:rPr>
        <w:t xml:space="preserve">However, </w:t>
      </w:r>
      <w:r>
        <w:rPr>
          <w:rFonts w:ascii="Arial" w:hAnsi="Arial" w:cs="Arial"/>
        </w:rPr>
        <w:t>HTU</w:t>
      </w:r>
      <w:r w:rsidRPr="00013CD9">
        <w:rPr>
          <w:rFonts w:ascii="Arial" w:hAnsi="Arial" w:cs="Arial"/>
        </w:rPr>
        <w:t xml:space="preserve"> may, with the approval of the </w:t>
      </w:r>
      <w:r>
        <w:rPr>
          <w:rFonts w:ascii="Arial" w:hAnsi="Arial" w:cs="Arial"/>
        </w:rPr>
        <w:t>Executive Director, Human Resources</w:t>
      </w:r>
      <w:r w:rsidRPr="00013CD9">
        <w:rPr>
          <w:rFonts w:ascii="Arial" w:hAnsi="Arial" w:cs="Arial"/>
        </w:rPr>
        <w:t>, make an offer of re-employment to a person to whom such a payment has been made.</w:t>
      </w:r>
      <w:r>
        <w:rPr>
          <w:rFonts w:ascii="Arial" w:hAnsi="Arial" w:cs="Arial"/>
        </w:rPr>
        <w:t xml:space="preserve">  </w:t>
      </w:r>
    </w:p>
    <w:p w14:paraId="450F5119" w14:textId="77777777" w:rsidR="009909AF" w:rsidRDefault="004854FE" w:rsidP="004854FE">
      <w:pPr>
        <w:pStyle w:val="BodyText"/>
        <w:tabs>
          <w:tab w:val="num" w:pos="567"/>
        </w:tabs>
        <w:spacing w:before="120"/>
        <w:ind w:left="1134" w:hanging="567"/>
        <w:jc w:val="both"/>
        <w:rPr>
          <w:rFonts w:ascii="Arial" w:hAnsi="Arial" w:cs="Arial"/>
        </w:rPr>
      </w:pPr>
      <w:r w:rsidRPr="00546F6D">
        <w:rPr>
          <w:rFonts w:ascii="Arial" w:hAnsi="Arial" w:cs="Arial"/>
        </w:rPr>
        <w:t>1</w:t>
      </w:r>
      <w:r>
        <w:rPr>
          <w:rFonts w:ascii="Arial" w:hAnsi="Arial" w:cs="Arial"/>
        </w:rPr>
        <w:t>5</w:t>
      </w:r>
      <w:r w:rsidRPr="00546F6D">
        <w:rPr>
          <w:rFonts w:ascii="Arial" w:hAnsi="Arial" w:cs="Arial"/>
        </w:rPr>
        <w:t>.3</w:t>
      </w:r>
      <w:r w:rsidRPr="00546F6D">
        <w:rPr>
          <w:rFonts w:ascii="Arial" w:hAnsi="Arial" w:cs="Arial"/>
        </w:rPr>
        <w:tab/>
        <w:t xml:space="preserve">In the case where a </w:t>
      </w:r>
      <w:proofErr w:type="spellStart"/>
      <w:r w:rsidRPr="00546F6D">
        <w:rPr>
          <w:rFonts w:ascii="Arial" w:hAnsi="Arial" w:cs="Arial"/>
        </w:rPr>
        <w:t>bonafide</w:t>
      </w:r>
      <w:proofErr w:type="spellEnd"/>
      <w:r w:rsidRPr="00546F6D">
        <w:rPr>
          <w:rFonts w:ascii="Arial" w:hAnsi="Arial" w:cs="Arial"/>
        </w:rPr>
        <w:t xml:space="preserve"> redundancy or voluntary separation has occurred and the </w:t>
      </w:r>
      <w:r>
        <w:rPr>
          <w:rFonts w:ascii="Arial" w:hAnsi="Arial" w:cs="Arial"/>
        </w:rPr>
        <w:t>former employee</w:t>
      </w:r>
      <w:r w:rsidRPr="00546F6D">
        <w:rPr>
          <w:rFonts w:ascii="Arial" w:hAnsi="Arial" w:cs="Arial"/>
        </w:rPr>
        <w:t xml:space="preserve"> accepts an offer of re</w:t>
      </w:r>
      <w:r>
        <w:rPr>
          <w:rFonts w:ascii="Arial" w:hAnsi="Arial" w:cs="Arial"/>
        </w:rPr>
        <w:t>-</w:t>
      </w:r>
      <w:r w:rsidRPr="00546F6D">
        <w:rPr>
          <w:rFonts w:ascii="Arial" w:hAnsi="Arial" w:cs="Arial"/>
        </w:rPr>
        <w:t xml:space="preserve">employment within the period </w:t>
      </w:r>
      <w:r>
        <w:rPr>
          <w:rFonts w:ascii="Arial" w:hAnsi="Arial" w:cs="Arial"/>
        </w:rPr>
        <w:t>covered by</w:t>
      </w:r>
      <w:r w:rsidRPr="00546F6D">
        <w:rPr>
          <w:rFonts w:ascii="Arial" w:hAnsi="Arial" w:cs="Arial"/>
        </w:rPr>
        <w:t xml:space="preserve"> the separation </w:t>
      </w:r>
      <w:proofErr w:type="gramStart"/>
      <w:r w:rsidRPr="00546F6D">
        <w:rPr>
          <w:rFonts w:ascii="Arial" w:hAnsi="Arial" w:cs="Arial"/>
        </w:rPr>
        <w:t>agreement,</w:t>
      </w:r>
      <w:proofErr w:type="gramEnd"/>
      <w:r w:rsidRPr="00546F6D">
        <w:rPr>
          <w:rFonts w:ascii="Arial" w:hAnsi="Arial" w:cs="Arial"/>
        </w:rPr>
        <w:t xml:space="preserve"> the person is required to refund to </w:t>
      </w:r>
      <w:r>
        <w:rPr>
          <w:rFonts w:ascii="Arial" w:hAnsi="Arial" w:cs="Arial"/>
        </w:rPr>
        <w:t>HTU</w:t>
      </w:r>
      <w:r w:rsidRPr="00546F6D">
        <w:rPr>
          <w:rFonts w:ascii="Arial" w:hAnsi="Arial" w:cs="Arial"/>
        </w:rPr>
        <w:t xml:space="preserve"> that proportion of the redundancy or separation payment applying to the period of re-employment on a pro-rata basis.</w:t>
      </w:r>
    </w:p>
    <w:p w14:paraId="77A70DC9" w14:textId="77777777" w:rsidR="008719C0" w:rsidRDefault="008719C0" w:rsidP="004854FE">
      <w:pPr>
        <w:pStyle w:val="BodyText"/>
        <w:tabs>
          <w:tab w:val="num" w:pos="567"/>
        </w:tabs>
        <w:spacing w:before="120"/>
        <w:ind w:left="1134" w:hanging="567"/>
        <w:jc w:val="both"/>
        <w:rPr>
          <w:rFonts w:ascii="Arial" w:hAnsi="Arial" w:cs="Arial"/>
        </w:rPr>
      </w:pPr>
    </w:p>
    <w:p w14:paraId="5EC8D2D3" w14:textId="77777777" w:rsidR="008719C0" w:rsidRPr="008719C0" w:rsidRDefault="008719C0" w:rsidP="004854FE">
      <w:pPr>
        <w:pStyle w:val="BodyText"/>
        <w:tabs>
          <w:tab w:val="num" w:pos="567"/>
        </w:tabs>
        <w:spacing w:before="120"/>
        <w:ind w:left="1134" w:hanging="567"/>
        <w:jc w:val="both"/>
        <w:rPr>
          <w:rFonts w:ascii="Arial" w:hAnsi="Arial" w:cs="Arial"/>
          <w:b/>
          <w:bCs/>
        </w:rPr>
      </w:pPr>
      <w:r w:rsidRPr="008719C0">
        <w:rPr>
          <w:rFonts w:ascii="Arial" w:hAnsi="Arial" w:cs="Arial"/>
          <w:b/>
          <w:bCs/>
        </w:rPr>
        <w:t>Review Policy</w:t>
      </w:r>
    </w:p>
    <w:p w14:paraId="594CDDC4" w14:textId="77777777" w:rsidR="008719C0" w:rsidRPr="001D0808" w:rsidRDefault="008719C0" w:rsidP="008719C0">
      <w:pPr>
        <w:pStyle w:val="BodyText"/>
        <w:numPr>
          <w:ilvl w:val="0"/>
          <w:numId w:val="1"/>
        </w:numPr>
        <w:spacing w:before="120"/>
        <w:jc w:val="both"/>
        <w:rPr>
          <w:rFonts w:asciiTheme="majorBidi" w:hAnsiTheme="majorBidi" w:cstheme="majorBidi"/>
          <w:sz w:val="24"/>
          <w:szCs w:val="24"/>
          <w:lang w:val="en-GB"/>
        </w:rPr>
      </w:pPr>
      <w:r>
        <w:rPr>
          <w:rFonts w:ascii="Arial" w:hAnsi="Arial" w:cs="Arial"/>
        </w:rPr>
        <w:t xml:space="preserve">Staff member continuous </w:t>
      </w:r>
      <w:proofErr w:type="gramStart"/>
      <w:r>
        <w:rPr>
          <w:rFonts w:ascii="Arial" w:hAnsi="Arial" w:cs="Arial"/>
        </w:rPr>
        <w:t>appointment is</w:t>
      </w:r>
      <w:proofErr w:type="gramEnd"/>
      <w:r>
        <w:rPr>
          <w:rFonts w:ascii="Arial" w:hAnsi="Arial" w:cs="Arial"/>
        </w:rPr>
        <w:t xml:space="preserve"> subjected to his performance and social acceptance. The </w:t>
      </w:r>
      <w:r w:rsidR="001D0808">
        <w:rPr>
          <w:rFonts w:ascii="Arial" w:hAnsi="Arial" w:cs="Arial"/>
        </w:rPr>
        <w:t>position</w:t>
      </w:r>
      <w:r>
        <w:rPr>
          <w:rFonts w:ascii="Arial" w:hAnsi="Arial" w:cs="Arial"/>
        </w:rPr>
        <w:t xml:space="preserve"> will be reviewed using the same recruitment procedures. An annual salary increase will be given shall he/she continue within HTU.</w:t>
      </w:r>
    </w:p>
    <w:p w14:paraId="74E47E5E" w14:textId="77777777" w:rsidR="001D0808" w:rsidRPr="001D0808" w:rsidRDefault="001D0808" w:rsidP="001D0808">
      <w:pPr>
        <w:pStyle w:val="BodyText"/>
        <w:spacing w:before="120"/>
        <w:jc w:val="both"/>
        <w:rPr>
          <w:rFonts w:ascii="Arial" w:hAnsi="Arial" w:cs="Arial"/>
          <w:b/>
          <w:bCs/>
        </w:rPr>
      </w:pPr>
      <w:r w:rsidRPr="001D0808">
        <w:rPr>
          <w:rFonts w:ascii="Arial" w:hAnsi="Arial" w:cs="Arial"/>
          <w:b/>
          <w:bCs/>
        </w:rPr>
        <w:t>16. Performance Review</w:t>
      </w:r>
    </w:p>
    <w:p w14:paraId="7CD0D800" w14:textId="77777777" w:rsidR="001D0808" w:rsidRPr="001D0808" w:rsidRDefault="001D0808" w:rsidP="001D0808">
      <w:pPr>
        <w:pStyle w:val="BodyText"/>
        <w:spacing w:before="120"/>
        <w:jc w:val="both"/>
        <w:rPr>
          <w:rFonts w:ascii="Arial" w:hAnsi="Arial" w:cs="Arial"/>
        </w:rPr>
      </w:pPr>
      <w:r w:rsidRPr="001D0808">
        <w:rPr>
          <w:rFonts w:ascii="Arial" w:hAnsi="Arial" w:cs="Arial"/>
        </w:rPr>
        <w:t xml:space="preserve"> 16.1 Staff Performance Reviews will be held annually by the relevant supervisor. </w:t>
      </w:r>
    </w:p>
    <w:p w14:paraId="72FB81F1" w14:textId="77777777" w:rsidR="001D0808" w:rsidRPr="001D0808" w:rsidRDefault="001D0808" w:rsidP="001D0808">
      <w:pPr>
        <w:pStyle w:val="BodyText"/>
        <w:spacing w:before="120"/>
        <w:jc w:val="both"/>
        <w:rPr>
          <w:rFonts w:ascii="Arial" w:hAnsi="Arial" w:cs="Arial"/>
        </w:rPr>
      </w:pPr>
      <w:r w:rsidRPr="001D0808">
        <w:rPr>
          <w:rFonts w:ascii="Arial" w:hAnsi="Arial" w:cs="Arial"/>
        </w:rPr>
        <w:t xml:space="preserve">16.2 The Director of Program (s) will conduct the performance review for all academic staff. The review will be based on the Observation of Teaching and Learning Checklist which will be completed during observations of </w:t>
      </w:r>
      <w:proofErr w:type="gramStart"/>
      <w:r w:rsidRPr="001D0808">
        <w:rPr>
          <w:rFonts w:ascii="Arial" w:hAnsi="Arial" w:cs="Arial"/>
        </w:rPr>
        <w:t>lecture</w:t>
      </w:r>
      <w:proofErr w:type="gramEnd"/>
      <w:r w:rsidRPr="001D0808">
        <w:rPr>
          <w:rFonts w:ascii="Arial" w:hAnsi="Arial" w:cs="Arial"/>
        </w:rPr>
        <w:t xml:space="preserve"> and tutorial sessions throughout the academic year. This details the strengths and weaknesses of the staff </w:t>
      </w:r>
      <w:proofErr w:type="gramStart"/>
      <w:r w:rsidRPr="001D0808">
        <w:rPr>
          <w:rFonts w:ascii="Arial" w:hAnsi="Arial" w:cs="Arial"/>
        </w:rPr>
        <w:t>member</w:t>
      </w:r>
      <w:proofErr w:type="gramEnd"/>
      <w:r w:rsidRPr="001D0808">
        <w:rPr>
          <w:rFonts w:ascii="Arial" w:hAnsi="Arial" w:cs="Arial"/>
        </w:rPr>
        <w:t xml:space="preserve"> in relation to </w:t>
      </w:r>
      <w:proofErr w:type="gramStart"/>
      <w:r w:rsidRPr="001D0808">
        <w:rPr>
          <w:rFonts w:ascii="Arial" w:hAnsi="Arial" w:cs="Arial"/>
        </w:rPr>
        <w:t>a set</w:t>
      </w:r>
      <w:proofErr w:type="gramEnd"/>
      <w:r w:rsidRPr="001D0808">
        <w:rPr>
          <w:rFonts w:ascii="Arial" w:hAnsi="Arial" w:cs="Arial"/>
        </w:rPr>
        <w:t xml:space="preserve"> </w:t>
      </w:r>
      <w:proofErr w:type="gramStart"/>
      <w:r w:rsidRPr="001D0808">
        <w:rPr>
          <w:rFonts w:ascii="Arial" w:hAnsi="Arial" w:cs="Arial"/>
        </w:rPr>
        <w:t>criteria</w:t>
      </w:r>
      <w:proofErr w:type="gramEnd"/>
      <w:r w:rsidRPr="001D0808">
        <w:rPr>
          <w:rFonts w:ascii="Arial" w:hAnsi="Arial" w:cs="Arial"/>
        </w:rPr>
        <w:t xml:space="preserve">. Data collected anonymously from students through questionnaires regarding teaching performance will also be discussed as part of the performance review and the staff member’s annual Professional Development Plan will be completed. </w:t>
      </w:r>
    </w:p>
    <w:p w14:paraId="35B4E3D3" w14:textId="77777777" w:rsidR="001D0808" w:rsidRPr="001D0808" w:rsidRDefault="001D0808" w:rsidP="001D0808">
      <w:pPr>
        <w:pStyle w:val="BodyText"/>
        <w:spacing w:before="120"/>
        <w:jc w:val="both"/>
        <w:rPr>
          <w:rFonts w:ascii="Arial" w:hAnsi="Arial" w:cs="Arial"/>
        </w:rPr>
      </w:pPr>
      <w:r w:rsidRPr="001D0808">
        <w:rPr>
          <w:rFonts w:ascii="Arial" w:hAnsi="Arial" w:cs="Arial"/>
        </w:rPr>
        <w:t xml:space="preserve">16.3 The Dean will conduct </w:t>
      </w:r>
      <w:proofErr w:type="gramStart"/>
      <w:r w:rsidRPr="001D0808">
        <w:rPr>
          <w:rFonts w:ascii="Arial" w:hAnsi="Arial" w:cs="Arial"/>
        </w:rPr>
        <w:t>the</w:t>
      </w:r>
      <w:proofErr w:type="gramEnd"/>
      <w:r w:rsidRPr="001D0808">
        <w:rPr>
          <w:rFonts w:ascii="Arial" w:hAnsi="Arial" w:cs="Arial"/>
        </w:rPr>
        <w:t xml:space="preserve"> performance review for all senior administration and support staff. The review will be based on their performance in relation to their Duty Statement and the staff </w:t>
      </w:r>
      <w:proofErr w:type="gramStart"/>
      <w:r w:rsidRPr="001D0808">
        <w:rPr>
          <w:rFonts w:ascii="Arial" w:hAnsi="Arial" w:cs="Arial"/>
        </w:rPr>
        <w:t>member’s</w:t>
      </w:r>
      <w:proofErr w:type="gramEnd"/>
      <w:r w:rsidRPr="001D0808">
        <w:rPr>
          <w:rFonts w:ascii="Arial" w:hAnsi="Arial" w:cs="Arial"/>
        </w:rPr>
        <w:t xml:space="preserve"> annual Professional Development Plan will be completed. </w:t>
      </w:r>
    </w:p>
    <w:p w14:paraId="7794F76E" w14:textId="77777777" w:rsidR="001D0808" w:rsidRDefault="001D0808" w:rsidP="001D0808">
      <w:pPr>
        <w:pStyle w:val="BodyText"/>
        <w:spacing w:before="120"/>
        <w:jc w:val="both"/>
        <w:rPr>
          <w:rFonts w:ascii="Arial" w:hAnsi="Arial" w:cs="Arial"/>
        </w:rPr>
      </w:pPr>
      <w:r w:rsidRPr="001D0808">
        <w:rPr>
          <w:rFonts w:ascii="Arial" w:hAnsi="Arial" w:cs="Arial"/>
        </w:rPr>
        <w:t xml:space="preserve">16.4 Staff members will be invited to comment on their Performance Review report and to indicate </w:t>
      </w:r>
      <w:proofErr w:type="gramStart"/>
      <w:r w:rsidRPr="001D0808">
        <w:rPr>
          <w:rFonts w:ascii="Arial" w:hAnsi="Arial" w:cs="Arial"/>
        </w:rPr>
        <w:t>whether or not</w:t>
      </w:r>
      <w:proofErr w:type="gramEnd"/>
      <w:r w:rsidRPr="001D0808">
        <w:rPr>
          <w:rFonts w:ascii="Arial" w:hAnsi="Arial" w:cs="Arial"/>
        </w:rPr>
        <w:t xml:space="preserve"> he/she agrees with their supervisor’s comments. If agreement cannot be reached, the issue will be referred </w:t>
      </w:r>
      <w:proofErr w:type="gramStart"/>
      <w:r w:rsidRPr="001D0808">
        <w:rPr>
          <w:rFonts w:ascii="Arial" w:hAnsi="Arial" w:cs="Arial"/>
        </w:rPr>
        <w:t>to</w:t>
      </w:r>
      <w:proofErr w:type="gramEnd"/>
      <w:r w:rsidRPr="001D0808">
        <w:rPr>
          <w:rFonts w:ascii="Arial" w:hAnsi="Arial" w:cs="Arial"/>
        </w:rPr>
        <w:t xml:space="preserve"> the supervisor’s manager. It is expected that most disagreements will be </w:t>
      </w:r>
      <w:proofErr w:type="gramStart"/>
      <w:r w:rsidRPr="001D0808">
        <w:rPr>
          <w:rFonts w:ascii="Arial" w:hAnsi="Arial" w:cs="Arial"/>
        </w:rPr>
        <w:t>settled</w:t>
      </w:r>
      <w:proofErr w:type="gramEnd"/>
      <w:r w:rsidRPr="001D0808">
        <w:rPr>
          <w:rFonts w:ascii="Arial" w:hAnsi="Arial" w:cs="Arial"/>
        </w:rPr>
        <w:t xml:space="preserve"> informally but if this is not possible TOP’s grievance procedures may be invoked. </w:t>
      </w:r>
    </w:p>
    <w:p w14:paraId="28E538BD" w14:textId="77777777" w:rsidR="001D0808" w:rsidRPr="001D0808" w:rsidRDefault="001D0808" w:rsidP="001D0808">
      <w:pPr>
        <w:pStyle w:val="BodyText"/>
        <w:spacing w:before="120"/>
        <w:jc w:val="both"/>
        <w:rPr>
          <w:rFonts w:ascii="Arial" w:hAnsi="Arial" w:cs="Arial"/>
          <w:b/>
          <w:bCs/>
        </w:rPr>
      </w:pPr>
      <w:r w:rsidRPr="001D0808">
        <w:rPr>
          <w:rFonts w:ascii="Arial" w:hAnsi="Arial" w:cs="Arial"/>
          <w:b/>
          <w:bCs/>
        </w:rPr>
        <w:t xml:space="preserve">17. Promotion for Academic Staff </w:t>
      </w:r>
    </w:p>
    <w:p w14:paraId="7CBE7536" w14:textId="77777777" w:rsidR="001D0808" w:rsidRDefault="001D0808" w:rsidP="001D0808">
      <w:pPr>
        <w:pStyle w:val="BodyText"/>
        <w:spacing w:before="120"/>
        <w:jc w:val="both"/>
        <w:rPr>
          <w:rFonts w:ascii="Arial" w:hAnsi="Arial" w:cs="Arial"/>
        </w:rPr>
      </w:pPr>
      <w:r>
        <w:rPr>
          <w:rFonts w:ascii="Arial" w:hAnsi="Arial" w:cs="Arial"/>
        </w:rPr>
        <w:lastRenderedPageBreak/>
        <w:t>17</w:t>
      </w:r>
      <w:r w:rsidRPr="001D0808">
        <w:rPr>
          <w:rFonts w:ascii="Arial" w:hAnsi="Arial" w:cs="Arial"/>
        </w:rPr>
        <w:t xml:space="preserve">.1 If a lecturer wishes to be considered for </w:t>
      </w:r>
      <w:proofErr w:type="gramStart"/>
      <w:r w:rsidRPr="001D0808">
        <w:rPr>
          <w:rFonts w:ascii="Arial" w:hAnsi="Arial" w:cs="Arial"/>
        </w:rPr>
        <w:t>promotion</w:t>
      </w:r>
      <w:proofErr w:type="gramEnd"/>
      <w:r w:rsidRPr="001D0808">
        <w:rPr>
          <w:rFonts w:ascii="Arial" w:hAnsi="Arial" w:cs="Arial"/>
        </w:rPr>
        <w:t xml:space="preserve"> they must </w:t>
      </w:r>
      <w:proofErr w:type="gramStart"/>
      <w:r w:rsidRPr="001D0808">
        <w:rPr>
          <w:rFonts w:ascii="Arial" w:hAnsi="Arial" w:cs="Arial"/>
        </w:rPr>
        <w:t>submit an application</w:t>
      </w:r>
      <w:proofErr w:type="gramEnd"/>
      <w:r w:rsidRPr="001D0808">
        <w:rPr>
          <w:rFonts w:ascii="Arial" w:hAnsi="Arial" w:cs="Arial"/>
        </w:rPr>
        <w:t xml:space="preserve"> which addresses the following criteria: </w:t>
      </w:r>
    </w:p>
    <w:p w14:paraId="31A38E8E" w14:textId="77777777" w:rsidR="001D0808" w:rsidRDefault="001D0808" w:rsidP="001D0808">
      <w:pPr>
        <w:pStyle w:val="BodyText"/>
        <w:spacing w:before="120"/>
        <w:jc w:val="both"/>
        <w:rPr>
          <w:rFonts w:ascii="Arial" w:hAnsi="Arial" w:cs="Arial"/>
        </w:rPr>
      </w:pPr>
      <w:r w:rsidRPr="001D0808">
        <w:rPr>
          <w:rFonts w:ascii="Arial" w:hAnsi="Arial" w:cs="Arial"/>
        </w:rPr>
        <w:t>• Experience and achievement in teaching and curriculum development.</w:t>
      </w:r>
    </w:p>
    <w:p w14:paraId="6AA0B3D3" w14:textId="77777777" w:rsidR="001D0808" w:rsidRDefault="001D0808" w:rsidP="001D0808">
      <w:pPr>
        <w:pStyle w:val="BodyText"/>
        <w:spacing w:before="120"/>
        <w:jc w:val="both"/>
        <w:rPr>
          <w:rFonts w:ascii="Arial" w:hAnsi="Arial" w:cs="Arial"/>
        </w:rPr>
      </w:pPr>
      <w:r w:rsidRPr="001D0808">
        <w:rPr>
          <w:rFonts w:ascii="Arial" w:hAnsi="Arial" w:cs="Arial"/>
        </w:rPr>
        <w:t xml:space="preserve"> • Research, scholarship, creative achievement and professional activity. </w:t>
      </w:r>
    </w:p>
    <w:p w14:paraId="321FA87A" w14:textId="77777777" w:rsidR="001D0808" w:rsidRDefault="001D0808" w:rsidP="001D0808">
      <w:pPr>
        <w:pStyle w:val="BodyText"/>
        <w:spacing w:before="120"/>
        <w:jc w:val="both"/>
        <w:rPr>
          <w:rFonts w:ascii="Arial" w:hAnsi="Arial" w:cs="Arial"/>
        </w:rPr>
      </w:pPr>
      <w:r w:rsidRPr="001D0808">
        <w:rPr>
          <w:rFonts w:ascii="Arial" w:hAnsi="Arial" w:cs="Arial"/>
        </w:rPr>
        <w:t xml:space="preserve">• Service to the Institute. </w:t>
      </w:r>
    </w:p>
    <w:p w14:paraId="038F2FB5" w14:textId="77777777" w:rsidR="001D0808" w:rsidRDefault="001D0808" w:rsidP="001D0808">
      <w:pPr>
        <w:pStyle w:val="BodyText"/>
        <w:spacing w:before="120"/>
        <w:jc w:val="both"/>
        <w:rPr>
          <w:rFonts w:ascii="Arial" w:hAnsi="Arial" w:cs="Arial"/>
        </w:rPr>
      </w:pPr>
      <w:r>
        <w:rPr>
          <w:rFonts w:ascii="Arial" w:hAnsi="Arial" w:cs="Arial"/>
        </w:rPr>
        <w:t>17</w:t>
      </w:r>
      <w:r w:rsidRPr="001D0808">
        <w:rPr>
          <w:rFonts w:ascii="Arial" w:hAnsi="Arial" w:cs="Arial"/>
        </w:rPr>
        <w:t xml:space="preserve">.2 An application for promotion will be considered by the </w:t>
      </w:r>
      <w:r>
        <w:rPr>
          <w:rFonts w:ascii="Arial" w:hAnsi="Arial" w:cs="Arial"/>
        </w:rPr>
        <w:t xml:space="preserve">school </w:t>
      </w:r>
      <w:r w:rsidRPr="001D0808">
        <w:rPr>
          <w:rFonts w:ascii="Arial" w:hAnsi="Arial" w:cs="Arial"/>
        </w:rPr>
        <w:t xml:space="preserve">Academic Board. They will provide a recommendation in writing, including reasons for the recommendation to the </w:t>
      </w:r>
      <w:proofErr w:type="gramStart"/>
      <w:r w:rsidRPr="001D0808">
        <w:rPr>
          <w:rFonts w:ascii="Arial" w:hAnsi="Arial" w:cs="Arial"/>
        </w:rPr>
        <w:t>Provost</w:t>
      </w:r>
      <w:proofErr w:type="gramEnd"/>
      <w:r w:rsidRPr="001D0808">
        <w:rPr>
          <w:rFonts w:ascii="Arial" w:hAnsi="Arial" w:cs="Arial"/>
        </w:rPr>
        <w:t xml:space="preserve">. The </w:t>
      </w:r>
      <w:proofErr w:type="gramStart"/>
      <w:r w:rsidRPr="001D0808">
        <w:rPr>
          <w:rFonts w:ascii="Arial" w:hAnsi="Arial" w:cs="Arial"/>
        </w:rPr>
        <w:t>Provost</w:t>
      </w:r>
      <w:proofErr w:type="gramEnd"/>
      <w:r w:rsidRPr="001D0808">
        <w:rPr>
          <w:rFonts w:ascii="Arial" w:hAnsi="Arial" w:cs="Arial"/>
        </w:rPr>
        <w:t xml:space="preserve"> </w:t>
      </w:r>
      <w:r>
        <w:rPr>
          <w:rFonts w:ascii="Arial" w:hAnsi="Arial" w:cs="Arial"/>
        </w:rPr>
        <w:t xml:space="preserve">will review and verify the report and send his report with </w:t>
      </w:r>
      <w:proofErr w:type="gramStart"/>
      <w:r>
        <w:rPr>
          <w:rFonts w:ascii="Arial" w:hAnsi="Arial" w:cs="Arial"/>
        </w:rPr>
        <w:t>recommendation</w:t>
      </w:r>
      <w:proofErr w:type="gramEnd"/>
      <w:r>
        <w:rPr>
          <w:rFonts w:ascii="Arial" w:hAnsi="Arial" w:cs="Arial"/>
        </w:rPr>
        <w:t xml:space="preserve"> to the Deans council. The Dean council will review and if it approves the procedure, the </w:t>
      </w:r>
      <w:proofErr w:type="spellStart"/>
      <w:r>
        <w:rPr>
          <w:rFonts w:ascii="Arial" w:hAnsi="Arial" w:cs="Arial"/>
        </w:rPr>
        <w:t>presesident</w:t>
      </w:r>
      <w:proofErr w:type="spellEnd"/>
      <w:r>
        <w:rPr>
          <w:rFonts w:ascii="Arial" w:hAnsi="Arial" w:cs="Arial"/>
        </w:rPr>
        <w:t xml:space="preserve"> will send the file to at least 4 external examiners to approve the validity and promotion. If the </w:t>
      </w:r>
      <w:proofErr w:type="gramStart"/>
      <w:r>
        <w:rPr>
          <w:rFonts w:ascii="Arial" w:hAnsi="Arial" w:cs="Arial"/>
        </w:rPr>
        <w:t>received reports</w:t>
      </w:r>
      <w:proofErr w:type="gramEnd"/>
      <w:r>
        <w:rPr>
          <w:rFonts w:ascii="Arial" w:hAnsi="Arial" w:cs="Arial"/>
        </w:rPr>
        <w:t xml:space="preserve"> are positive, then the deans’ council will make the </w:t>
      </w:r>
      <w:r w:rsidRPr="001D0808">
        <w:rPr>
          <w:rFonts w:ascii="Arial" w:hAnsi="Arial" w:cs="Arial"/>
        </w:rPr>
        <w:t xml:space="preserve">decision. </w:t>
      </w:r>
    </w:p>
    <w:p w14:paraId="2725EF00" w14:textId="77777777" w:rsidR="001D0808" w:rsidRPr="001D0808" w:rsidRDefault="001D0808" w:rsidP="007C67BC">
      <w:pPr>
        <w:pStyle w:val="BodyText"/>
        <w:spacing w:before="120"/>
        <w:jc w:val="both"/>
        <w:rPr>
          <w:rFonts w:ascii="Arial" w:hAnsi="Arial" w:cs="Arial"/>
        </w:rPr>
      </w:pPr>
      <w:r>
        <w:rPr>
          <w:rFonts w:ascii="Arial" w:hAnsi="Arial" w:cs="Arial"/>
        </w:rPr>
        <w:t>17</w:t>
      </w:r>
      <w:r w:rsidRPr="001D0808">
        <w:rPr>
          <w:rFonts w:ascii="Arial" w:hAnsi="Arial" w:cs="Arial"/>
        </w:rPr>
        <w:t xml:space="preserve">.3 If the candidate is dissatisfied </w:t>
      </w:r>
      <w:r>
        <w:rPr>
          <w:rFonts w:ascii="Arial" w:hAnsi="Arial" w:cs="Arial"/>
        </w:rPr>
        <w:t xml:space="preserve">with the decision of the Deans </w:t>
      </w:r>
      <w:proofErr w:type="gramStart"/>
      <w:r>
        <w:rPr>
          <w:rFonts w:ascii="Arial" w:hAnsi="Arial" w:cs="Arial"/>
        </w:rPr>
        <w:t>Council</w:t>
      </w:r>
      <w:proofErr w:type="gramEnd"/>
      <w:r>
        <w:rPr>
          <w:rFonts w:ascii="Arial" w:hAnsi="Arial" w:cs="Arial"/>
        </w:rPr>
        <w:t xml:space="preserve"> he/she</w:t>
      </w:r>
      <w:r w:rsidRPr="001D0808">
        <w:rPr>
          <w:rFonts w:ascii="Arial" w:hAnsi="Arial" w:cs="Arial"/>
        </w:rPr>
        <w:t xml:space="preserve"> may appeal to the </w:t>
      </w:r>
      <w:r>
        <w:rPr>
          <w:rFonts w:ascii="Arial" w:hAnsi="Arial" w:cs="Arial"/>
        </w:rPr>
        <w:t>president with the right claims</w:t>
      </w:r>
      <w:r w:rsidR="007C67BC">
        <w:rPr>
          <w:rFonts w:ascii="Arial" w:hAnsi="Arial" w:cs="Arial"/>
        </w:rPr>
        <w:t xml:space="preserve"> who</w:t>
      </w:r>
      <w:r w:rsidRPr="001D0808">
        <w:rPr>
          <w:rFonts w:ascii="Arial" w:hAnsi="Arial" w:cs="Arial"/>
        </w:rPr>
        <w:t xml:space="preserve"> will then mediate.</w:t>
      </w:r>
    </w:p>
    <w:p w14:paraId="754E87F9" w14:textId="77777777" w:rsidR="008719C0" w:rsidRDefault="008719C0" w:rsidP="008719C0">
      <w:pPr>
        <w:pStyle w:val="BodyText"/>
        <w:numPr>
          <w:ilvl w:val="0"/>
          <w:numId w:val="1"/>
        </w:numPr>
        <w:spacing w:before="120"/>
        <w:jc w:val="both"/>
        <w:rPr>
          <w:rFonts w:asciiTheme="majorBidi" w:hAnsiTheme="majorBidi" w:cstheme="majorBidi"/>
          <w:sz w:val="24"/>
          <w:szCs w:val="24"/>
          <w:lang w:val="en-GB"/>
        </w:rPr>
      </w:pPr>
    </w:p>
    <w:p w14:paraId="60C34567" w14:textId="77777777" w:rsidR="00365E77" w:rsidRPr="007E0AC8" w:rsidRDefault="0097785F" w:rsidP="006F259D">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sectPr w:rsidR="00365E77" w:rsidRPr="007E0AC8" w:rsidSect="00786619">
      <w:headerReference w:type="default" r:id="rId8"/>
      <w:footerReference w:type="default" r:id="rId9"/>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4DFB" w14:textId="77777777" w:rsidR="00180338" w:rsidRDefault="00180338" w:rsidP="00722D92">
      <w:pPr>
        <w:spacing w:after="0" w:line="240" w:lineRule="auto"/>
      </w:pPr>
      <w:r>
        <w:separator/>
      </w:r>
    </w:p>
  </w:endnote>
  <w:endnote w:type="continuationSeparator" w:id="0">
    <w:p w14:paraId="2018D076" w14:textId="77777777" w:rsidR="00180338" w:rsidRDefault="00180338"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14250"/>
      <w:docPartObj>
        <w:docPartGallery w:val="Page Numbers (Bottom of Page)"/>
        <w:docPartUnique/>
      </w:docPartObj>
    </w:sdtPr>
    <w:sdtEndPr>
      <w:rPr>
        <w:noProof/>
      </w:rPr>
    </w:sdtEndPr>
    <w:sdtContent>
      <w:p w14:paraId="3EC9E41D" w14:textId="77777777" w:rsidR="001E28D9" w:rsidRDefault="001E28D9">
        <w:pPr>
          <w:pStyle w:val="Footer"/>
          <w:jc w:val="right"/>
        </w:pPr>
        <w:r>
          <w:fldChar w:fldCharType="begin"/>
        </w:r>
        <w:r>
          <w:instrText xml:space="preserve"> PAGE   \* MERGEFORMAT </w:instrText>
        </w:r>
        <w:r>
          <w:fldChar w:fldCharType="separate"/>
        </w:r>
        <w:r w:rsidR="00AE27E7">
          <w:rPr>
            <w:noProof/>
          </w:rPr>
          <w:t>4</w:t>
        </w:r>
        <w:r>
          <w:rPr>
            <w:noProof/>
          </w:rPr>
          <w:fldChar w:fldCharType="end"/>
        </w:r>
      </w:p>
    </w:sdtContent>
  </w:sdt>
  <w:p w14:paraId="6240F091"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603D" w14:textId="77777777" w:rsidR="00180338" w:rsidRDefault="00180338" w:rsidP="00722D92">
      <w:pPr>
        <w:spacing w:after="0" w:line="240" w:lineRule="auto"/>
      </w:pPr>
      <w:r>
        <w:separator/>
      </w:r>
    </w:p>
  </w:footnote>
  <w:footnote w:type="continuationSeparator" w:id="0">
    <w:p w14:paraId="4A894D53" w14:textId="77777777" w:rsidR="00180338" w:rsidRDefault="00180338"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01CF" w14:textId="77777777" w:rsidR="00524EE9" w:rsidRPr="009909AF" w:rsidRDefault="00524EE9" w:rsidP="005B41B8">
    <w:pPr>
      <w:jc w:val="center"/>
      <w:rPr>
        <w:rFonts w:ascii="Times New Roman" w:hAnsi="Times New Roman" w:cs="Times New Roman"/>
        <w:b/>
        <w:bCs/>
        <w:sz w:val="31"/>
        <w:szCs w:val="31"/>
      </w:rPr>
    </w:pPr>
    <w:r w:rsidRPr="00524EE9">
      <w:rPr>
        <w:noProof/>
        <w:sz w:val="32"/>
      </w:rPr>
      <w:drawing>
        <wp:anchor distT="0" distB="0" distL="114300" distR="114300" simplePos="0" relativeHeight="251659776" behindDoc="1" locked="0" layoutInCell="1" allowOverlap="1" wp14:anchorId="0FCE30A0" wp14:editId="742C126F">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5B41B8" w:rsidRPr="005B41B8">
      <w:rPr>
        <w:sz w:val="32"/>
      </w:rPr>
      <w:t>Staff Recruitment/Review Policy</w:t>
    </w:r>
  </w:p>
  <w:p w14:paraId="1AB15105"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DC3"/>
    <w:multiLevelType w:val="hybridMultilevel"/>
    <w:tmpl w:val="D1067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D24073"/>
    <w:multiLevelType w:val="hybridMultilevel"/>
    <w:tmpl w:val="456CD1FE"/>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8787E"/>
    <w:multiLevelType w:val="hybridMultilevel"/>
    <w:tmpl w:val="98047868"/>
    <w:lvl w:ilvl="0" w:tplc="0C090017">
      <w:start w:val="1"/>
      <w:numFmt w:val="lowerLetter"/>
      <w:lvlText w:val="%1)"/>
      <w:lvlJc w:val="left"/>
      <w:pPr>
        <w:ind w:left="1026" w:hanging="360"/>
      </w:p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38ED1FE8"/>
    <w:multiLevelType w:val="multilevel"/>
    <w:tmpl w:val="1C1A89E2"/>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B8E6D53"/>
    <w:multiLevelType w:val="hybridMultilevel"/>
    <w:tmpl w:val="8ED06A0A"/>
    <w:lvl w:ilvl="0" w:tplc="B1F0DBB6">
      <w:start w:val="1"/>
      <w:numFmt w:val="lowerLetter"/>
      <w:lvlText w:val="(%1)"/>
      <w:lvlJc w:val="left"/>
      <w:pPr>
        <w:ind w:left="1138" w:hanging="57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3EBE331A"/>
    <w:multiLevelType w:val="hybridMultilevel"/>
    <w:tmpl w:val="716C9E2E"/>
    <w:lvl w:ilvl="0" w:tplc="0C090001">
      <w:start w:val="1"/>
      <w:numFmt w:val="bullet"/>
      <w:lvlText w:val=""/>
      <w:lvlJc w:val="left"/>
      <w:pPr>
        <w:ind w:left="727" w:hanging="360"/>
      </w:pPr>
      <w:rPr>
        <w:rFonts w:ascii="Symbol" w:hAnsi="Symbol"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6" w15:restartNumberingAfterBreak="0">
    <w:nsid w:val="4C1E6A99"/>
    <w:multiLevelType w:val="hybridMultilevel"/>
    <w:tmpl w:val="21F8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F15543"/>
    <w:multiLevelType w:val="hybridMultilevel"/>
    <w:tmpl w:val="7B607428"/>
    <w:lvl w:ilvl="0" w:tplc="AE8E20D6">
      <w:start w:val="1"/>
      <w:numFmt w:val="decimal"/>
      <w:pStyle w:val="ClauseHeading"/>
      <w:lvlText w:val="%1"/>
      <w:lvlJc w:val="left"/>
      <w:pPr>
        <w:tabs>
          <w:tab w:val="num" w:pos="246"/>
        </w:tabs>
        <w:ind w:left="246"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10" w15:restartNumberingAfterBreak="0">
    <w:nsid w:val="71A05F63"/>
    <w:multiLevelType w:val="hybridMultilevel"/>
    <w:tmpl w:val="3D02E3C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A440E"/>
    <w:multiLevelType w:val="hybridMultilevel"/>
    <w:tmpl w:val="0C882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AB4ABF"/>
    <w:multiLevelType w:val="hybridMultilevel"/>
    <w:tmpl w:val="2BAE115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476699">
    <w:abstractNumId w:val="8"/>
  </w:num>
  <w:num w:numId="2" w16cid:durableId="411971234">
    <w:abstractNumId w:val="7"/>
  </w:num>
  <w:num w:numId="3" w16cid:durableId="1076124166">
    <w:abstractNumId w:val="3"/>
  </w:num>
  <w:num w:numId="4" w16cid:durableId="916405511">
    <w:abstractNumId w:val="12"/>
  </w:num>
  <w:num w:numId="5" w16cid:durableId="889270984">
    <w:abstractNumId w:val="10"/>
  </w:num>
  <w:num w:numId="6" w16cid:durableId="1767532521">
    <w:abstractNumId w:val="1"/>
  </w:num>
  <w:num w:numId="7" w16cid:durableId="1276525075">
    <w:abstractNumId w:val="9"/>
  </w:num>
  <w:num w:numId="8" w16cid:durableId="598441596">
    <w:abstractNumId w:val="5"/>
  </w:num>
  <w:num w:numId="9" w16cid:durableId="1187447288">
    <w:abstractNumId w:val="6"/>
  </w:num>
  <w:num w:numId="10" w16cid:durableId="1949119714">
    <w:abstractNumId w:val="0"/>
  </w:num>
  <w:num w:numId="11" w16cid:durableId="782727794">
    <w:abstractNumId w:val="11"/>
  </w:num>
  <w:num w:numId="12" w16cid:durableId="1035622948">
    <w:abstractNumId w:val="2"/>
  </w:num>
  <w:num w:numId="13" w16cid:durableId="4760696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03682"/>
    <w:rsid w:val="00010744"/>
    <w:rsid w:val="00043F9F"/>
    <w:rsid w:val="00066CE3"/>
    <w:rsid w:val="000B0E5B"/>
    <w:rsid w:val="000B7C00"/>
    <w:rsid w:val="000D0F45"/>
    <w:rsid w:val="000D437C"/>
    <w:rsid w:val="000D7C13"/>
    <w:rsid w:val="000E00AB"/>
    <w:rsid w:val="000F2CFC"/>
    <w:rsid w:val="00146C3C"/>
    <w:rsid w:val="00180338"/>
    <w:rsid w:val="001814D4"/>
    <w:rsid w:val="00181EBB"/>
    <w:rsid w:val="00187583"/>
    <w:rsid w:val="001A744E"/>
    <w:rsid w:val="001B580A"/>
    <w:rsid w:val="001D07F1"/>
    <w:rsid w:val="001D0808"/>
    <w:rsid w:val="001E1ED3"/>
    <w:rsid w:val="001E28D9"/>
    <w:rsid w:val="001F34C2"/>
    <w:rsid w:val="00200DC3"/>
    <w:rsid w:val="00201BF6"/>
    <w:rsid w:val="00236F11"/>
    <w:rsid w:val="00244A9E"/>
    <w:rsid w:val="00254F25"/>
    <w:rsid w:val="00261468"/>
    <w:rsid w:val="00270467"/>
    <w:rsid w:val="00287672"/>
    <w:rsid w:val="002963FD"/>
    <w:rsid w:val="002C705E"/>
    <w:rsid w:val="002D64EE"/>
    <w:rsid w:val="002F32DA"/>
    <w:rsid w:val="002F64A3"/>
    <w:rsid w:val="00301AB1"/>
    <w:rsid w:val="00305871"/>
    <w:rsid w:val="003219AD"/>
    <w:rsid w:val="0035478A"/>
    <w:rsid w:val="0036275E"/>
    <w:rsid w:val="00365E77"/>
    <w:rsid w:val="00373055"/>
    <w:rsid w:val="00382EF6"/>
    <w:rsid w:val="00383EB9"/>
    <w:rsid w:val="00385C08"/>
    <w:rsid w:val="003B7D95"/>
    <w:rsid w:val="003D4A9F"/>
    <w:rsid w:val="003E4120"/>
    <w:rsid w:val="003E6B35"/>
    <w:rsid w:val="003F312D"/>
    <w:rsid w:val="003F3A80"/>
    <w:rsid w:val="004161D6"/>
    <w:rsid w:val="00431E79"/>
    <w:rsid w:val="00441666"/>
    <w:rsid w:val="00467DC1"/>
    <w:rsid w:val="0047067F"/>
    <w:rsid w:val="004854FE"/>
    <w:rsid w:val="00495491"/>
    <w:rsid w:val="004A2AF7"/>
    <w:rsid w:val="004C4ECF"/>
    <w:rsid w:val="004D1388"/>
    <w:rsid w:val="004D25E4"/>
    <w:rsid w:val="004D6199"/>
    <w:rsid w:val="004F2F6C"/>
    <w:rsid w:val="00504663"/>
    <w:rsid w:val="00523C4F"/>
    <w:rsid w:val="00524EE9"/>
    <w:rsid w:val="00534BCC"/>
    <w:rsid w:val="0054434D"/>
    <w:rsid w:val="00553F20"/>
    <w:rsid w:val="00570DAF"/>
    <w:rsid w:val="005B41B8"/>
    <w:rsid w:val="005C4D2C"/>
    <w:rsid w:val="005F03A9"/>
    <w:rsid w:val="005F182F"/>
    <w:rsid w:val="00630487"/>
    <w:rsid w:val="006466DD"/>
    <w:rsid w:val="00682E7E"/>
    <w:rsid w:val="006B23E9"/>
    <w:rsid w:val="006F259D"/>
    <w:rsid w:val="00702C3B"/>
    <w:rsid w:val="00722D92"/>
    <w:rsid w:val="0074711E"/>
    <w:rsid w:val="00747C20"/>
    <w:rsid w:val="00782470"/>
    <w:rsid w:val="00783D0A"/>
    <w:rsid w:val="00786619"/>
    <w:rsid w:val="00792327"/>
    <w:rsid w:val="00794E0F"/>
    <w:rsid w:val="007C67BC"/>
    <w:rsid w:val="007D1AFD"/>
    <w:rsid w:val="007D3BC6"/>
    <w:rsid w:val="007E0AC8"/>
    <w:rsid w:val="00804A70"/>
    <w:rsid w:val="0081665F"/>
    <w:rsid w:val="008179C2"/>
    <w:rsid w:val="00831951"/>
    <w:rsid w:val="008719C0"/>
    <w:rsid w:val="00894DC7"/>
    <w:rsid w:val="00895988"/>
    <w:rsid w:val="0089675F"/>
    <w:rsid w:val="008B149D"/>
    <w:rsid w:val="008C2A7D"/>
    <w:rsid w:val="008D1437"/>
    <w:rsid w:val="008D1B4B"/>
    <w:rsid w:val="008E0CC5"/>
    <w:rsid w:val="008E274E"/>
    <w:rsid w:val="00903ED5"/>
    <w:rsid w:val="0097785F"/>
    <w:rsid w:val="00977DA3"/>
    <w:rsid w:val="009909AF"/>
    <w:rsid w:val="00990FBC"/>
    <w:rsid w:val="009B1438"/>
    <w:rsid w:val="009C4ED9"/>
    <w:rsid w:val="009C6271"/>
    <w:rsid w:val="009D2164"/>
    <w:rsid w:val="009D2EE8"/>
    <w:rsid w:val="009D5A71"/>
    <w:rsid w:val="009D7121"/>
    <w:rsid w:val="00A11B8F"/>
    <w:rsid w:val="00A55696"/>
    <w:rsid w:val="00A66402"/>
    <w:rsid w:val="00A72A95"/>
    <w:rsid w:val="00A7319E"/>
    <w:rsid w:val="00AB2D20"/>
    <w:rsid w:val="00AC134E"/>
    <w:rsid w:val="00AD7522"/>
    <w:rsid w:val="00AE27E7"/>
    <w:rsid w:val="00AE494B"/>
    <w:rsid w:val="00B23F0E"/>
    <w:rsid w:val="00B32413"/>
    <w:rsid w:val="00B34088"/>
    <w:rsid w:val="00B55BD8"/>
    <w:rsid w:val="00B876F5"/>
    <w:rsid w:val="00BA0A99"/>
    <w:rsid w:val="00BA7AD4"/>
    <w:rsid w:val="00BB5D70"/>
    <w:rsid w:val="00BB75E0"/>
    <w:rsid w:val="00BD6D2B"/>
    <w:rsid w:val="00BF5606"/>
    <w:rsid w:val="00C012BF"/>
    <w:rsid w:val="00C07C1A"/>
    <w:rsid w:val="00C61EA2"/>
    <w:rsid w:val="00CA37E8"/>
    <w:rsid w:val="00CD39FE"/>
    <w:rsid w:val="00D12924"/>
    <w:rsid w:val="00D2686B"/>
    <w:rsid w:val="00D50C1D"/>
    <w:rsid w:val="00D750A9"/>
    <w:rsid w:val="00DC6255"/>
    <w:rsid w:val="00DE4272"/>
    <w:rsid w:val="00E14DE8"/>
    <w:rsid w:val="00E4398F"/>
    <w:rsid w:val="00E5647F"/>
    <w:rsid w:val="00E80F99"/>
    <w:rsid w:val="00E84B38"/>
    <w:rsid w:val="00E91739"/>
    <w:rsid w:val="00EA3B9D"/>
    <w:rsid w:val="00EB1558"/>
    <w:rsid w:val="00EB3761"/>
    <w:rsid w:val="00EB6B6F"/>
    <w:rsid w:val="00EC4694"/>
    <w:rsid w:val="00ED38EE"/>
    <w:rsid w:val="00EE407D"/>
    <w:rsid w:val="00F138A9"/>
    <w:rsid w:val="00F34DFF"/>
    <w:rsid w:val="00F56D3B"/>
    <w:rsid w:val="00FB09F1"/>
    <w:rsid w:val="00FB577A"/>
    <w:rsid w:val="00FC685B"/>
    <w:rsid w:val="00FC7632"/>
    <w:rsid w:val="00FC78F0"/>
    <w:rsid w:val="00FE5260"/>
    <w:rsid w:val="09FC758C"/>
    <w:rsid w:val="116655C2"/>
    <w:rsid w:val="15D6A788"/>
    <w:rsid w:val="16EEE19E"/>
    <w:rsid w:val="26D6D427"/>
    <w:rsid w:val="2FA77C8D"/>
    <w:rsid w:val="35C7B3FE"/>
    <w:rsid w:val="3D6426FB"/>
    <w:rsid w:val="3EFBD7E3"/>
    <w:rsid w:val="40EF78DB"/>
    <w:rsid w:val="4E26B8E9"/>
    <w:rsid w:val="53B665A1"/>
    <w:rsid w:val="5446F05A"/>
    <w:rsid w:val="5B735F8D"/>
    <w:rsid w:val="6586B8CD"/>
    <w:rsid w:val="73684161"/>
    <w:rsid w:val="78DC6ADF"/>
    <w:rsid w:val="79AE8546"/>
    <w:rsid w:val="7B5C2A3B"/>
    <w:rsid w:val="7DEFB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528D"/>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unhideWhenUsed/>
    <w:rsid w:val="0097785F"/>
    <w:pPr>
      <w:spacing w:after="120"/>
    </w:pPr>
  </w:style>
  <w:style w:type="character" w:customStyle="1" w:styleId="BodyTextChar">
    <w:name w:val="Body Text Char"/>
    <w:basedOn w:val="DefaultParagraphFont"/>
    <w:link w:val="BodyText"/>
    <w:uiPriority w:val="99"/>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 w:type="paragraph" w:styleId="Index1">
    <w:name w:val="index 1"/>
    <w:basedOn w:val="Normal"/>
    <w:next w:val="Normal"/>
    <w:autoRedefine/>
    <w:semiHidden/>
    <w:rsid w:val="004854FE"/>
    <w:pPr>
      <w:spacing w:after="0" w:line="240" w:lineRule="auto"/>
      <w:ind w:left="567" w:hanging="567"/>
      <w:jc w:val="both"/>
    </w:pPr>
    <w:rPr>
      <w:rFonts w:ascii="Arial" w:eastAsia="Times New Roman" w:hAnsi="Arial" w:cs="Arial"/>
      <w:b/>
      <w:bCs/>
      <w:lang w:val="en-AU" w:eastAsia="en-AU"/>
    </w:rPr>
  </w:style>
  <w:style w:type="paragraph" w:customStyle="1" w:styleId="ClauseHeading">
    <w:name w:val="Clause Heading"/>
    <w:basedOn w:val="Heading1"/>
    <w:rsid w:val="004854FE"/>
    <w:pPr>
      <w:keepLines w:val="0"/>
      <w:numPr>
        <w:numId w:val="7"/>
      </w:numPr>
      <w:spacing w:after="60" w:line="240" w:lineRule="auto"/>
    </w:pPr>
    <w:rPr>
      <w:rFonts w:ascii="Arial" w:eastAsia="Times New Roman" w:hAnsi="Arial" w:cs="Arial"/>
      <w:bCs/>
      <w:kern w:val="32"/>
      <w:sz w:val="24"/>
    </w:rPr>
  </w:style>
  <w:style w:type="paragraph" w:customStyle="1" w:styleId="Sub-Heading">
    <w:name w:val="Sub-Heading"/>
    <w:basedOn w:val="ClauseHeading"/>
    <w:rsid w:val="004854FE"/>
    <w:pPr>
      <w:ind w:left="798" w:hanging="7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358A-6F6A-4498-9059-54098990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2540</Words>
  <Characters>14481</Characters>
  <Application>Microsoft Office Word</Application>
  <DocSecurity>0</DocSecurity>
  <Lines>120</Lines>
  <Paragraphs>33</Paragraphs>
  <ScaleCrop>false</ScaleCrop>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19</cp:revision>
  <dcterms:created xsi:type="dcterms:W3CDTF">2018-09-09T07:01:00Z</dcterms:created>
  <dcterms:modified xsi:type="dcterms:W3CDTF">2025-10-20T06:45:00Z</dcterms:modified>
</cp:coreProperties>
</file>